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66" w:rsidRDefault="00D24666" w:rsidP="00D2466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24666">
        <w:rPr>
          <w:rFonts w:ascii="Arial" w:hAnsi="Arial" w:cs="Arial"/>
          <w:b/>
          <w:bCs/>
          <w:sz w:val="32"/>
          <w:szCs w:val="32"/>
        </w:rPr>
        <w:t>Department of Orthodontics and Dentofacial Orthopaedics</w:t>
      </w:r>
    </w:p>
    <w:p w:rsidR="00D24666" w:rsidRDefault="00D24666" w:rsidP="00D24666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846"/>
        <w:gridCol w:w="4819"/>
      </w:tblGrid>
      <w:tr w:rsidR="002A4A85" w:rsidTr="00711EB3">
        <w:tc>
          <w:tcPr>
            <w:tcW w:w="846" w:type="dxa"/>
          </w:tcPr>
          <w:p w:rsidR="002A4A85" w:rsidRPr="002A4A85" w:rsidRDefault="002A4A85" w:rsidP="00D246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Sr No</w:t>
            </w:r>
          </w:p>
        </w:tc>
        <w:tc>
          <w:tcPr>
            <w:tcW w:w="4819" w:type="dxa"/>
          </w:tcPr>
          <w:p w:rsidR="002A4A85" w:rsidRPr="002A4A85" w:rsidRDefault="002A4A85" w:rsidP="00D246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Topic</w:t>
            </w:r>
          </w:p>
        </w:tc>
      </w:tr>
      <w:tr w:rsidR="002A4A85" w:rsidTr="00711EB3">
        <w:trPr>
          <w:trHeight w:val="453"/>
        </w:trPr>
        <w:tc>
          <w:tcPr>
            <w:tcW w:w="846" w:type="dxa"/>
          </w:tcPr>
          <w:p w:rsidR="002A4A85" w:rsidRPr="002A4A85" w:rsidRDefault="002A4A85" w:rsidP="002A4A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2A4A85" w:rsidRPr="00711EB3" w:rsidRDefault="002A4A85" w:rsidP="00711E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1EB3">
              <w:rPr>
                <w:rFonts w:ascii="Arial" w:hAnsi="Arial" w:cs="Arial"/>
                <w:sz w:val="24"/>
                <w:szCs w:val="24"/>
              </w:rPr>
              <w:t>Arch Expansion</w:t>
            </w:r>
          </w:p>
          <w:p w:rsidR="002A4A85" w:rsidRPr="002A4A85" w:rsidRDefault="00711EB3" w:rsidP="00711EB3">
            <w:pPr>
              <w:tabs>
                <w:tab w:val="left" w:pos="31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2A4A85" w:rsidTr="00711EB3">
        <w:trPr>
          <w:trHeight w:val="305"/>
        </w:trPr>
        <w:tc>
          <w:tcPr>
            <w:tcW w:w="846" w:type="dxa"/>
          </w:tcPr>
          <w:p w:rsidR="002A4A85" w:rsidRPr="002A4A85" w:rsidRDefault="002A4A85" w:rsidP="002A4A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2A4A85" w:rsidRPr="00711EB3" w:rsidRDefault="002A4A85" w:rsidP="002A4A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1EB3">
              <w:rPr>
                <w:rFonts w:ascii="Arial" w:hAnsi="Arial" w:cs="Arial"/>
                <w:sz w:val="24"/>
                <w:szCs w:val="24"/>
              </w:rPr>
              <w:t>Biology of tooth movement</w:t>
            </w:r>
          </w:p>
          <w:p w:rsidR="002A4A85" w:rsidRPr="002A4A85" w:rsidRDefault="002A4A85" w:rsidP="00D246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4A85" w:rsidTr="00711EB3">
        <w:tc>
          <w:tcPr>
            <w:tcW w:w="846" w:type="dxa"/>
          </w:tcPr>
          <w:p w:rsidR="002A4A85" w:rsidRPr="002A4A85" w:rsidRDefault="002A4A85" w:rsidP="002A4A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046915" w:rsidRPr="00711EB3" w:rsidRDefault="002A4A85" w:rsidP="00711EB3">
            <w:pPr>
              <w:rPr>
                <w:rFonts w:ascii="Arial" w:hAnsi="Arial" w:cs="Arial"/>
                <w:sz w:val="24"/>
                <w:szCs w:val="24"/>
              </w:rPr>
            </w:pPr>
            <w:r w:rsidRPr="00711EB3">
              <w:rPr>
                <w:rFonts w:ascii="Arial" w:hAnsi="Arial" w:cs="Arial"/>
                <w:sz w:val="24"/>
                <w:szCs w:val="24"/>
              </w:rPr>
              <w:t>Case history</w:t>
            </w:r>
          </w:p>
          <w:p w:rsidR="002A4A85" w:rsidRPr="002A4A85" w:rsidRDefault="002A4A85" w:rsidP="00D246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4A85" w:rsidTr="00711EB3">
        <w:tc>
          <w:tcPr>
            <w:tcW w:w="846" w:type="dxa"/>
          </w:tcPr>
          <w:p w:rsidR="002A4A85" w:rsidRPr="002A4A85" w:rsidRDefault="002A4A85" w:rsidP="002A4A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4C18CD" w:rsidRPr="00046915" w:rsidRDefault="00E165AF" w:rsidP="00E16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Cleft lip and palate</w:t>
            </w:r>
          </w:p>
        </w:tc>
      </w:tr>
      <w:tr w:rsidR="002A4A85" w:rsidTr="00711EB3">
        <w:tc>
          <w:tcPr>
            <w:tcW w:w="846" w:type="dxa"/>
          </w:tcPr>
          <w:p w:rsidR="002A4A85" w:rsidRPr="002A4A85" w:rsidRDefault="002A4A85" w:rsidP="002A4A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2A4A85" w:rsidRDefault="00046915" w:rsidP="004C18CD">
            <w:pPr>
              <w:tabs>
                <w:tab w:val="center" w:pos="2301"/>
              </w:tabs>
              <w:rPr>
                <w:rFonts w:ascii="Arial" w:hAnsi="Arial" w:cs="Arial"/>
                <w:sz w:val="24"/>
                <w:szCs w:val="24"/>
              </w:rPr>
            </w:pPr>
            <w:r w:rsidRPr="00711EB3">
              <w:rPr>
                <w:rFonts w:ascii="Arial" w:hAnsi="Arial" w:cs="Arial"/>
                <w:sz w:val="24"/>
                <w:szCs w:val="24"/>
              </w:rPr>
              <w:t>Deep Bite</w:t>
            </w:r>
            <w:r w:rsidR="004C18CD">
              <w:rPr>
                <w:rFonts w:ascii="Arial" w:hAnsi="Arial" w:cs="Arial"/>
                <w:sz w:val="24"/>
                <w:szCs w:val="24"/>
              </w:rPr>
              <w:tab/>
            </w:r>
          </w:p>
          <w:p w:rsidR="004C18CD" w:rsidRPr="00711EB3" w:rsidRDefault="004C18CD" w:rsidP="004C18CD">
            <w:pPr>
              <w:tabs>
                <w:tab w:val="center" w:pos="23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A85" w:rsidTr="00711EB3">
        <w:tc>
          <w:tcPr>
            <w:tcW w:w="846" w:type="dxa"/>
          </w:tcPr>
          <w:p w:rsidR="002A4A85" w:rsidRPr="002A4A85" w:rsidRDefault="002A4A85" w:rsidP="002A4A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E165AF" w:rsidRDefault="00E165AF" w:rsidP="00E16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Development of Dentition</w:t>
            </w:r>
          </w:p>
          <w:p w:rsidR="004C18CD" w:rsidRPr="00046915" w:rsidRDefault="004C18CD" w:rsidP="00E165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A85" w:rsidTr="00711EB3">
        <w:tc>
          <w:tcPr>
            <w:tcW w:w="846" w:type="dxa"/>
          </w:tcPr>
          <w:p w:rsidR="002A4A85" w:rsidRPr="002A4A85" w:rsidRDefault="002A4A85" w:rsidP="002A4A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E165AF" w:rsidRDefault="00E165AF" w:rsidP="00E16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Extractions</w:t>
            </w:r>
          </w:p>
          <w:p w:rsidR="004C18CD" w:rsidRPr="00046915" w:rsidRDefault="004C18CD" w:rsidP="00E165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A85" w:rsidTr="00711EB3">
        <w:tc>
          <w:tcPr>
            <w:tcW w:w="846" w:type="dxa"/>
          </w:tcPr>
          <w:p w:rsidR="002A4A85" w:rsidRPr="002A4A85" w:rsidRDefault="002A4A85" w:rsidP="002A4A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E165AF" w:rsidRDefault="00E165AF" w:rsidP="00E16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Functional Development</w:t>
            </w:r>
          </w:p>
          <w:p w:rsidR="004C18CD" w:rsidRPr="00046915" w:rsidRDefault="004C18CD" w:rsidP="00E165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A85" w:rsidTr="00711EB3">
        <w:tc>
          <w:tcPr>
            <w:tcW w:w="846" w:type="dxa"/>
          </w:tcPr>
          <w:p w:rsidR="002A4A85" w:rsidRPr="002A4A85" w:rsidRDefault="002A4A85" w:rsidP="002A4A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E165AF" w:rsidRDefault="00E165AF" w:rsidP="00E16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Growth and Development of Mandible</w:t>
            </w:r>
          </w:p>
          <w:p w:rsidR="004C18CD" w:rsidRPr="00046915" w:rsidRDefault="004C18CD" w:rsidP="00E165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A85" w:rsidTr="00711EB3">
        <w:tc>
          <w:tcPr>
            <w:tcW w:w="846" w:type="dxa"/>
          </w:tcPr>
          <w:p w:rsidR="002A4A85" w:rsidRPr="002A4A85" w:rsidRDefault="002A4A85" w:rsidP="002A4A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2A4A85" w:rsidRDefault="00046915" w:rsidP="00711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Materials used in Orthodontics</w:t>
            </w:r>
          </w:p>
          <w:p w:rsidR="004C18CD" w:rsidRPr="00046915" w:rsidRDefault="004C18CD" w:rsidP="00711E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A85" w:rsidTr="00711EB3">
        <w:tc>
          <w:tcPr>
            <w:tcW w:w="846" w:type="dxa"/>
          </w:tcPr>
          <w:p w:rsidR="002A4A85" w:rsidRPr="002A4A85" w:rsidRDefault="002A4A85" w:rsidP="002A4A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E165AF" w:rsidRDefault="00E165AF" w:rsidP="00E16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Bite and its Management</w:t>
            </w:r>
          </w:p>
          <w:p w:rsidR="004C18CD" w:rsidRPr="00046915" w:rsidRDefault="004C18CD" w:rsidP="00E165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A85" w:rsidTr="00711EB3">
        <w:tc>
          <w:tcPr>
            <w:tcW w:w="846" w:type="dxa"/>
          </w:tcPr>
          <w:p w:rsidR="002A4A85" w:rsidRPr="002A4A85" w:rsidRDefault="002A4A85" w:rsidP="002A4A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E165AF" w:rsidRDefault="00E165AF" w:rsidP="00E16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Oral Habits</w:t>
            </w:r>
          </w:p>
          <w:p w:rsidR="004C18CD" w:rsidRPr="00046915" w:rsidRDefault="004C18CD" w:rsidP="00E165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A85" w:rsidTr="00711EB3">
        <w:tc>
          <w:tcPr>
            <w:tcW w:w="846" w:type="dxa"/>
          </w:tcPr>
          <w:p w:rsidR="002A4A85" w:rsidRPr="002A4A85" w:rsidRDefault="002A4A85" w:rsidP="002A4A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E165AF" w:rsidRDefault="00E165AF" w:rsidP="00E16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Orthodontic Diagnosis</w:t>
            </w:r>
          </w:p>
          <w:p w:rsidR="004C18CD" w:rsidRPr="00711EB3" w:rsidRDefault="004C18CD" w:rsidP="00E165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A85" w:rsidTr="00711EB3">
        <w:tc>
          <w:tcPr>
            <w:tcW w:w="846" w:type="dxa"/>
          </w:tcPr>
          <w:p w:rsidR="002A4A85" w:rsidRPr="002A4A85" w:rsidRDefault="002A4A85" w:rsidP="002A4A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E165AF" w:rsidRDefault="00E165AF" w:rsidP="00E165AF">
            <w:pPr>
              <w:rPr>
                <w:rFonts w:ascii="Arial" w:hAnsi="Arial" w:cs="Arial"/>
                <w:sz w:val="24"/>
                <w:szCs w:val="24"/>
              </w:rPr>
            </w:pPr>
            <w:r w:rsidRPr="00711EB3">
              <w:rPr>
                <w:rFonts w:ascii="Arial" w:hAnsi="Arial" w:cs="Arial"/>
                <w:sz w:val="24"/>
                <w:szCs w:val="24"/>
              </w:rPr>
              <w:t>Retention and Relapse</w:t>
            </w:r>
          </w:p>
          <w:p w:rsidR="004C18CD" w:rsidRPr="00046915" w:rsidRDefault="004C18CD" w:rsidP="00E165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A85" w:rsidTr="00711EB3">
        <w:tc>
          <w:tcPr>
            <w:tcW w:w="846" w:type="dxa"/>
          </w:tcPr>
          <w:p w:rsidR="002A4A85" w:rsidRPr="002A4A85" w:rsidRDefault="002A4A85" w:rsidP="002A4A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E165AF" w:rsidRDefault="00E165AF" w:rsidP="00E16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Skeletal Maturity Indicators</w:t>
            </w:r>
          </w:p>
          <w:p w:rsidR="004C18CD" w:rsidRPr="00046915" w:rsidRDefault="004C18CD" w:rsidP="00E165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A85" w:rsidTr="00711EB3">
        <w:tc>
          <w:tcPr>
            <w:tcW w:w="846" w:type="dxa"/>
          </w:tcPr>
          <w:p w:rsidR="002A4A85" w:rsidRPr="002A4A85" w:rsidRDefault="002A4A85" w:rsidP="002A4A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E165AF" w:rsidRDefault="00E165AF" w:rsidP="00E16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Sterilization in orthodontics</w:t>
            </w:r>
          </w:p>
          <w:p w:rsidR="004C18CD" w:rsidRPr="00711EB3" w:rsidRDefault="004C18CD" w:rsidP="00E165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4666" w:rsidRDefault="00D24666" w:rsidP="00D2466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ind w:left="360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ind w:left="360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ind w:left="360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116EB" w:rsidRPr="008116EB" w:rsidRDefault="008116EB" w:rsidP="008116EB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2A4A85" w:rsidRPr="00D24666" w:rsidRDefault="002A4A85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sectPr w:rsidR="002A4A85" w:rsidRPr="00D24666" w:rsidSect="005A5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A457A"/>
    <w:multiLevelType w:val="hybridMultilevel"/>
    <w:tmpl w:val="500AFD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4666"/>
    <w:rsid w:val="00046915"/>
    <w:rsid w:val="000A4FF0"/>
    <w:rsid w:val="001D723F"/>
    <w:rsid w:val="00267E58"/>
    <w:rsid w:val="002A4A85"/>
    <w:rsid w:val="004C18CD"/>
    <w:rsid w:val="005A5FC6"/>
    <w:rsid w:val="00711EB3"/>
    <w:rsid w:val="008116EB"/>
    <w:rsid w:val="00D24666"/>
    <w:rsid w:val="00E1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666"/>
    <w:pPr>
      <w:ind w:left="720"/>
      <w:contextualSpacing/>
    </w:pPr>
  </w:style>
  <w:style w:type="table" w:styleId="TableGrid">
    <w:name w:val="Table Grid"/>
    <w:basedOn w:val="TableNormal"/>
    <w:uiPriority w:val="39"/>
    <w:rsid w:val="00811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 Tiwari</dc:creator>
  <cp:keywords/>
  <dc:description/>
  <cp:lastModifiedBy>as</cp:lastModifiedBy>
  <cp:revision>11</cp:revision>
  <dcterms:created xsi:type="dcterms:W3CDTF">2022-08-10T07:09:00Z</dcterms:created>
  <dcterms:modified xsi:type="dcterms:W3CDTF">2022-08-10T10:02:00Z</dcterms:modified>
</cp:coreProperties>
</file>