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D16" w:rsidRPr="000D2E6C" w:rsidRDefault="00007449" w:rsidP="000D2E6C">
      <w:pPr>
        <w:shd w:val="clear" w:color="auto" w:fill="FBFBFB"/>
        <w:spacing w:after="0" w:line="240" w:lineRule="auto"/>
        <w:ind w:left="1440" w:firstLine="720"/>
        <w:textAlignment w:val="baseline"/>
        <w:rPr>
          <w:rFonts w:ascii="Arial" w:eastAsia="Times New Roman" w:hAnsi="Arial" w:cs="Arial"/>
          <w:b/>
          <w:bCs/>
          <w:sz w:val="18"/>
          <w:u w:val="single"/>
          <w:bdr w:val="none" w:sz="0" w:space="0" w:color="auto" w:frame="1"/>
        </w:rPr>
      </w:pPr>
      <w:r w:rsidRPr="000D2E6C">
        <w:rPr>
          <w:rFonts w:ascii="Arial" w:eastAsia="Times New Roman" w:hAnsi="Arial" w:cs="Arial"/>
          <w:b/>
          <w:bCs/>
          <w:sz w:val="18"/>
          <w:u w:val="single"/>
          <w:bdr w:val="none" w:sz="0" w:space="0" w:color="auto" w:frame="1"/>
        </w:rPr>
        <w:t>Integrating Homeopathy in cancer management</w:t>
      </w:r>
    </w:p>
    <w:p w:rsidR="00007449" w:rsidRPr="000D2E6C" w:rsidRDefault="00007449" w:rsidP="000D2E6C">
      <w:pPr>
        <w:shd w:val="clear" w:color="auto" w:fill="FBFBFB"/>
        <w:spacing w:after="0" w:line="240" w:lineRule="auto"/>
        <w:textAlignment w:val="baseline"/>
        <w:rPr>
          <w:rFonts w:ascii="Arial" w:eastAsia="Times New Roman" w:hAnsi="Arial" w:cs="Arial"/>
          <w:b/>
          <w:bCs/>
          <w:sz w:val="16"/>
          <w:bdr w:val="none" w:sz="0" w:space="0" w:color="auto" w:frame="1"/>
        </w:rPr>
      </w:pPr>
      <w:r w:rsidRPr="000D2E6C">
        <w:rPr>
          <w:rFonts w:ascii="Arial" w:eastAsia="Times New Roman" w:hAnsi="Arial" w:cs="Arial"/>
          <w:b/>
          <w:bCs/>
          <w:sz w:val="16"/>
          <w:bdr w:val="none" w:sz="0" w:space="0" w:color="auto" w:frame="1"/>
        </w:rPr>
        <w:tab/>
      </w:r>
      <w:r w:rsidRPr="000D2E6C">
        <w:rPr>
          <w:rFonts w:ascii="Arial" w:eastAsia="Times New Roman" w:hAnsi="Arial" w:cs="Arial"/>
          <w:b/>
          <w:bCs/>
          <w:sz w:val="16"/>
          <w:bdr w:val="none" w:sz="0" w:space="0" w:color="auto" w:frame="1"/>
        </w:rPr>
        <w:tab/>
      </w:r>
      <w:r w:rsidRPr="000D2E6C">
        <w:rPr>
          <w:rFonts w:ascii="Arial" w:eastAsia="Times New Roman" w:hAnsi="Arial" w:cs="Arial"/>
          <w:b/>
          <w:bCs/>
          <w:sz w:val="16"/>
          <w:bdr w:val="none" w:sz="0" w:space="0" w:color="auto" w:frame="1"/>
        </w:rPr>
        <w:tab/>
      </w:r>
      <w:r w:rsidRPr="000D2E6C">
        <w:rPr>
          <w:rFonts w:ascii="Arial" w:eastAsia="Times New Roman" w:hAnsi="Arial" w:cs="Arial"/>
          <w:b/>
          <w:bCs/>
          <w:sz w:val="16"/>
          <w:bdr w:val="none" w:sz="0" w:space="0" w:color="auto" w:frame="1"/>
        </w:rPr>
        <w:tab/>
      </w:r>
      <w:r w:rsidRPr="000D2E6C">
        <w:rPr>
          <w:rFonts w:ascii="Arial" w:eastAsia="Times New Roman" w:hAnsi="Arial" w:cs="Arial"/>
          <w:b/>
          <w:bCs/>
          <w:sz w:val="16"/>
          <w:bdr w:val="none" w:sz="0" w:space="0" w:color="auto" w:frame="1"/>
        </w:rPr>
        <w:tab/>
      </w:r>
      <w:r w:rsidRPr="000D2E6C">
        <w:rPr>
          <w:rFonts w:ascii="Arial" w:eastAsia="Times New Roman" w:hAnsi="Arial" w:cs="Arial"/>
          <w:b/>
          <w:bCs/>
          <w:sz w:val="16"/>
          <w:bdr w:val="none" w:sz="0" w:space="0" w:color="auto" w:frame="1"/>
        </w:rPr>
        <w:tab/>
      </w:r>
      <w:r w:rsidRPr="000D2E6C">
        <w:rPr>
          <w:rFonts w:ascii="Arial" w:eastAsia="Times New Roman" w:hAnsi="Arial" w:cs="Arial"/>
          <w:b/>
          <w:bCs/>
          <w:sz w:val="16"/>
          <w:bdr w:val="none" w:sz="0" w:space="0" w:color="auto" w:frame="1"/>
        </w:rPr>
        <w:tab/>
      </w:r>
      <w:r w:rsidRPr="000D2E6C">
        <w:rPr>
          <w:rFonts w:ascii="Arial" w:eastAsia="Times New Roman" w:hAnsi="Arial" w:cs="Arial"/>
          <w:b/>
          <w:bCs/>
          <w:sz w:val="16"/>
          <w:bdr w:val="none" w:sz="0" w:space="0" w:color="auto" w:frame="1"/>
        </w:rPr>
        <w:tab/>
      </w:r>
    </w:p>
    <w:p w:rsidR="00007449" w:rsidRPr="000D2E6C" w:rsidRDefault="00007449" w:rsidP="000D2E6C">
      <w:pPr>
        <w:shd w:val="clear" w:color="auto" w:fill="FBFBFB"/>
        <w:spacing w:after="0" w:line="240" w:lineRule="auto"/>
        <w:ind w:left="5040" w:firstLine="720"/>
        <w:textAlignment w:val="baseline"/>
        <w:rPr>
          <w:rFonts w:ascii="Arial" w:eastAsia="Times New Roman" w:hAnsi="Arial" w:cs="Arial"/>
          <w:b/>
          <w:bCs/>
          <w:sz w:val="16"/>
          <w:bdr w:val="none" w:sz="0" w:space="0" w:color="auto" w:frame="1"/>
        </w:rPr>
      </w:pPr>
      <w:r w:rsidRPr="000D2E6C">
        <w:rPr>
          <w:rFonts w:ascii="Arial" w:eastAsia="Times New Roman" w:hAnsi="Arial" w:cs="Arial"/>
          <w:b/>
          <w:bCs/>
          <w:sz w:val="16"/>
          <w:bdr w:val="none" w:sz="0" w:space="0" w:color="auto" w:frame="1"/>
        </w:rPr>
        <w:t>Dr. Mantosh Yadav</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b/>
          <w:bCs/>
          <w:sz w:val="16"/>
          <w:bdr w:val="none" w:sz="0" w:space="0" w:color="auto" w:frame="1"/>
        </w:rPr>
        <w:t>Introduction</w:t>
      </w:r>
    </w:p>
    <w:p w:rsidR="00090DD0" w:rsidRPr="000D2E6C" w:rsidRDefault="00D66D16" w:rsidP="000D2E6C">
      <w:pPr>
        <w:spacing w:line="240" w:lineRule="auto"/>
        <w:rPr>
          <w:rFonts w:ascii="Arial" w:eastAsia="Times New Roman" w:hAnsi="Arial" w:cs="Arial"/>
          <w:sz w:val="16"/>
        </w:rPr>
      </w:pPr>
      <w:r w:rsidRPr="000D2E6C">
        <w:rPr>
          <w:rFonts w:ascii="Arial" w:eastAsia="Times New Roman" w:hAnsi="Arial" w:cs="Arial"/>
          <w:sz w:val="16"/>
        </w:rPr>
        <w:t>“H</w:t>
      </w:r>
      <w:r w:rsidR="00090DD0" w:rsidRPr="000D2E6C">
        <w:rPr>
          <w:rFonts w:ascii="Arial" w:eastAsia="Times New Roman" w:hAnsi="Arial" w:cs="Arial"/>
          <w:sz w:val="16"/>
        </w:rPr>
        <w:t>omeopathic drugs have proven biological action in cancer;</w:t>
      </w:r>
      <w:r w:rsidR="00090DD0" w:rsidRPr="000D2E6C">
        <w:rPr>
          <w:rFonts w:ascii="Arial" w:eastAsia="Times New Roman" w:hAnsi="Arial" w:cs="Arial"/>
          <w:sz w:val="16"/>
          <w:szCs w:val="18"/>
        </w:rPr>
        <w:t> </w:t>
      </w:r>
      <w:r w:rsidR="00090DD0" w:rsidRPr="000D2E6C">
        <w:rPr>
          <w:rFonts w:ascii="Arial" w:eastAsia="Times New Roman" w:hAnsi="Arial" w:cs="Arial"/>
          <w:i/>
          <w:iCs/>
          <w:sz w:val="16"/>
          <w:bdr w:val="none" w:sz="0" w:space="0" w:color="auto" w:frame="1"/>
        </w:rPr>
        <w:t>in vitro</w:t>
      </w:r>
      <w:r w:rsidR="00090DD0" w:rsidRPr="000D2E6C">
        <w:rPr>
          <w:rFonts w:ascii="Arial" w:eastAsia="Times New Roman" w:hAnsi="Arial" w:cs="Arial"/>
          <w:sz w:val="16"/>
          <w:szCs w:val="18"/>
        </w:rPr>
        <w:t> </w:t>
      </w:r>
      <w:r w:rsidR="00090DD0" w:rsidRPr="000D2E6C">
        <w:rPr>
          <w:rFonts w:ascii="Arial" w:eastAsia="Times New Roman" w:hAnsi="Arial" w:cs="Arial"/>
          <w:sz w:val="16"/>
        </w:rPr>
        <w:t>and</w:t>
      </w:r>
      <w:r w:rsidR="00090DD0" w:rsidRPr="000D2E6C">
        <w:rPr>
          <w:rFonts w:ascii="Arial" w:eastAsia="Times New Roman" w:hAnsi="Arial" w:cs="Arial"/>
          <w:sz w:val="16"/>
          <w:szCs w:val="18"/>
        </w:rPr>
        <w:t> </w:t>
      </w:r>
      <w:r w:rsidR="00090DD0" w:rsidRPr="000D2E6C">
        <w:rPr>
          <w:rFonts w:ascii="Arial" w:eastAsia="Times New Roman" w:hAnsi="Arial" w:cs="Arial"/>
          <w:i/>
          <w:iCs/>
          <w:sz w:val="16"/>
          <w:bdr w:val="none" w:sz="0" w:space="0" w:color="auto" w:frame="1"/>
        </w:rPr>
        <w:t>in vivo</w:t>
      </w:r>
      <w:r w:rsidR="00090DD0" w:rsidRPr="000D2E6C">
        <w:rPr>
          <w:rFonts w:ascii="Arial" w:eastAsia="Times New Roman" w:hAnsi="Arial" w:cs="Arial"/>
          <w:sz w:val="16"/>
        </w:rPr>
        <w:t>; in animals and humans; in the lower, as well as in the higher potencies. Cancer patients are faced with a life-and-death decision when choosing their treatment. Since most conventional treatments continue to be associated with severe adverse and sometimes fatal effects, while homeopathy has been found to be free from such effects, it would seem plausible and worthwhile, even urgent, to step up the research on, and even the provision of, homeopathic treatment of cancer and other diseases.”</w:t>
      </w:r>
    </w:p>
    <w:p w:rsidR="00090DD0" w:rsidRPr="000D2E6C" w:rsidRDefault="00090DD0" w:rsidP="000D2E6C">
      <w:pPr>
        <w:spacing w:line="240" w:lineRule="auto"/>
        <w:rPr>
          <w:rFonts w:ascii="Arial" w:eastAsia="Times New Roman" w:hAnsi="Arial" w:cs="Arial"/>
          <w:sz w:val="16"/>
        </w:rPr>
      </w:pPr>
      <w:r w:rsidRPr="000D2E6C">
        <w:rPr>
          <w:rFonts w:ascii="Arial" w:eastAsia="Times New Roman" w:hAnsi="Arial" w:cs="Arial"/>
          <w:sz w:val="16"/>
        </w:rPr>
        <w:t>Homeopathic cancer treatment has great promise, given the exceptional safety of the treatment and the relatively frequent observation of beneficial clinical effects.</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b/>
          <w:bCs/>
          <w:sz w:val="16"/>
          <w:bdr w:val="none" w:sz="0" w:space="0" w:color="auto" w:frame="1"/>
        </w:rPr>
        <w:t>Difficulties with Homeopathic Cancer Research</w:t>
      </w:r>
    </w:p>
    <w:p w:rsidR="00090DD0" w:rsidRPr="000D2E6C" w:rsidRDefault="00B7310E" w:rsidP="000D2E6C">
      <w:pPr>
        <w:spacing w:line="240" w:lineRule="auto"/>
        <w:rPr>
          <w:rFonts w:ascii="Arial" w:eastAsia="Times New Roman" w:hAnsi="Arial" w:cs="Arial"/>
          <w:sz w:val="16"/>
        </w:rPr>
      </w:pPr>
      <w:r w:rsidRPr="000D2E6C">
        <w:rPr>
          <w:rFonts w:ascii="Arial" w:eastAsia="Times New Roman" w:hAnsi="Arial" w:cs="Arial"/>
          <w:sz w:val="16"/>
        </w:rPr>
        <w:t>T</w:t>
      </w:r>
      <w:r w:rsidR="00090DD0" w:rsidRPr="000D2E6C">
        <w:rPr>
          <w:rFonts w:ascii="Arial" w:eastAsia="Times New Roman" w:hAnsi="Arial" w:cs="Arial"/>
          <w:sz w:val="16"/>
        </w:rPr>
        <w:t>he serious lack of randomized controlled trials (RCTs) on homeopathic cancer treatment, noting that “all of the existing RCTs are in the realm of cancer palliation and supportive care.” The paucity of RCTs in homeopathic cancer research is indeed troublesome. However it has a perfectly reasonable explanation that does not warrant homeopathy-bashing.</w:t>
      </w:r>
    </w:p>
    <w:p w:rsidR="00C6163E"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Meanwhile, organizations continue to endorse chemotherapy drugs, radiation and surgery as the sole “approved treatment” of cancer.</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 xml:space="preserve"> This is surprising considering the significant potential harm and relative low efficacy of these treatments.</w:t>
      </w:r>
      <w:r w:rsidRPr="000D2E6C">
        <w:rPr>
          <w:rFonts w:ascii="Arial" w:eastAsia="Times New Roman" w:hAnsi="Arial" w:cs="Arial"/>
          <w:sz w:val="16"/>
          <w:szCs w:val="18"/>
        </w:rPr>
        <w:t> </w:t>
      </w:r>
      <w:r w:rsidRPr="000D2E6C">
        <w:rPr>
          <w:rFonts w:ascii="Arial" w:eastAsia="Times New Roman" w:hAnsi="Arial" w:cs="Arial"/>
          <w:sz w:val="16"/>
        </w:rPr>
        <w:t>Because of legal concerns, the majority of trials on homeopathic cancer treatment are conducted in the laboratory examining the effect of homeopathic drugs in vitro on cell lines, or in vivo by administering them to laboratory animals with induced cancers.This — not “implausibility” — explains the relative paucity of randomized controlled clinical trials in homeopathic cancer treatment.</w:t>
      </w:r>
    </w:p>
    <w:p w:rsidR="00090DD0" w:rsidRPr="000D2E6C" w:rsidRDefault="00090DD0" w:rsidP="000D2E6C">
      <w:pPr>
        <w:spacing w:line="240" w:lineRule="auto"/>
        <w:rPr>
          <w:sz w:val="16"/>
          <w:szCs w:val="18"/>
        </w:rPr>
      </w:pP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b/>
          <w:bCs/>
          <w:sz w:val="16"/>
          <w:bdr w:val="none" w:sz="0" w:space="0" w:color="auto" w:frame="1"/>
        </w:rPr>
        <w:t>Best Case Series Program</w:t>
      </w:r>
    </w:p>
    <w:p w:rsidR="00C6163E"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 xml:space="preserve">Homeopathic treatment of cancer is so effective that this fact can no longer be hidden from the public. More and more patients around the world are choosing homeopathic treatment,either complementary, or as an alternative, to conventional therapy. </w:t>
      </w:r>
    </w:p>
    <w:p w:rsidR="00C6163E" w:rsidRPr="000D2E6C" w:rsidRDefault="00090DD0" w:rsidP="000D2E6C">
      <w:pPr>
        <w:shd w:val="clear" w:color="auto" w:fill="FBFBFB"/>
        <w:spacing w:after="0" w:line="240" w:lineRule="auto"/>
        <w:textAlignment w:val="baseline"/>
        <w:rPr>
          <w:rFonts w:ascii="Arial" w:eastAsia="Times New Roman" w:hAnsi="Arial" w:cs="Arial"/>
          <w:sz w:val="16"/>
          <w:bdr w:val="none" w:sz="0" w:space="0" w:color="auto" w:frame="1"/>
          <w:vertAlign w:val="superscript"/>
        </w:rPr>
      </w:pPr>
      <w:r w:rsidRPr="000D2E6C">
        <w:rPr>
          <w:rFonts w:ascii="Arial" w:eastAsia="Times New Roman" w:hAnsi="Arial" w:cs="Arial"/>
          <w:sz w:val="16"/>
        </w:rPr>
        <w:t>Studies have shown that when homeopathic cancer treatment is unavailable, patients obtain homeopathic remedies and attempt to treat themselves, or their families, even without proper training.</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In India, where homeopathy is a medical therapy sanctioned by the government, clinics report</w:t>
      </w:r>
      <w:r w:rsidR="00C6163E" w:rsidRPr="000D2E6C">
        <w:rPr>
          <w:rFonts w:ascii="Arial" w:eastAsia="Times New Roman" w:hAnsi="Arial" w:cs="Arial"/>
          <w:sz w:val="16"/>
          <w:bdr w:val="none" w:sz="0" w:space="0" w:color="auto" w:frame="1"/>
          <w:vertAlign w:val="superscript"/>
        </w:rPr>
        <w:t xml:space="preserve"> </w:t>
      </w:r>
      <w:r w:rsidRPr="000D2E6C">
        <w:rPr>
          <w:rFonts w:ascii="Arial" w:eastAsia="Times New Roman" w:hAnsi="Arial" w:cs="Arial"/>
          <w:sz w:val="16"/>
          <w:szCs w:val="18"/>
        </w:rPr>
        <w:t> </w:t>
      </w:r>
      <w:r w:rsidRPr="000D2E6C">
        <w:rPr>
          <w:rFonts w:ascii="Arial" w:eastAsia="Times New Roman" w:hAnsi="Arial" w:cs="Arial"/>
          <w:sz w:val="16"/>
        </w:rPr>
        <w:t>thousands of cancer patients are regularly being treated with homeopathy, and around one fifth are reported to have complete recession of tumors and other improvements under homeopathic treatment.</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One of these clinics</w:t>
      </w:r>
      <w:r w:rsidR="00C6163E" w:rsidRPr="000D2E6C">
        <w:rPr>
          <w:rFonts w:ascii="Arial" w:eastAsia="Times New Roman" w:hAnsi="Arial" w:cs="Arial"/>
          <w:sz w:val="16"/>
          <w:bdr w:val="none" w:sz="0" w:space="0" w:color="auto" w:frame="1"/>
          <w:vertAlign w:val="superscript"/>
        </w:rPr>
        <w:t xml:space="preserve"> </w:t>
      </w:r>
      <w:r w:rsidRPr="000D2E6C">
        <w:rPr>
          <w:rFonts w:ascii="Arial" w:eastAsia="Times New Roman" w:hAnsi="Arial" w:cs="Arial"/>
          <w:sz w:val="16"/>
          <w:szCs w:val="18"/>
        </w:rPr>
        <w:t> </w:t>
      </w:r>
      <w:r w:rsidRPr="000D2E6C">
        <w:rPr>
          <w:rFonts w:ascii="Arial" w:eastAsia="Times New Roman" w:hAnsi="Arial" w:cs="Arial"/>
          <w:sz w:val="16"/>
        </w:rPr>
        <w:t>has been conducting case studies that led to the publication of their treatment results. In 2008 researchers</w:t>
      </w:r>
      <w:r w:rsidRPr="000D2E6C">
        <w:rPr>
          <w:rFonts w:ascii="Arial" w:eastAsia="Times New Roman" w:hAnsi="Arial" w:cs="Arial"/>
          <w:sz w:val="16"/>
          <w:szCs w:val="18"/>
        </w:rPr>
        <w:t> </w:t>
      </w:r>
      <w:r w:rsidRPr="000D2E6C">
        <w:rPr>
          <w:rFonts w:ascii="Arial" w:eastAsia="Times New Roman" w:hAnsi="Arial" w:cs="Arial"/>
          <w:sz w:val="16"/>
        </w:rPr>
        <w:t>at the PBH Research Foundation (PBHRF) in Kolkata, West Bengal, India, published their findings from several case reports on treatment of lung and esophageal carcinoma patients they had submitted more than a decade earlier to the National Cancer Institute (NCI) Best Case Series (BCS) Program for review. The reports contained records including pathology and radiology reports for 14 patients with malignant tumors treated according to Banerji’s protocol until there was complete regression of the tumors.</w:t>
      </w:r>
    </w:p>
    <w:p w:rsidR="00090DD0" w:rsidRPr="000D2E6C" w:rsidRDefault="00090DD0" w:rsidP="000D2E6C">
      <w:pPr>
        <w:spacing w:line="240" w:lineRule="auto"/>
        <w:rPr>
          <w:sz w:val="16"/>
          <w:szCs w:val="18"/>
        </w:rPr>
      </w:pPr>
    </w:p>
    <w:p w:rsidR="00090DD0" w:rsidRPr="000D2E6C" w:rsidRDefault="00090DD0" w:rsidP="000D2E6C">
      <w:pPr>
        <w:shd w:val="clear" w:color="auto" w:fill="FBFBFB"/>
        <w:spacing w:after="0" w:line="240" w:lineRule="auto"/>
        <w:textAlignment w:val="baseline"/>
        <w:rPr>
          <w:rFonts w:ascii="Arial" w:eastAsia="Times New Roman" w:hAnsi="Arial" w:cs="Arial"/>
          <w:b/>
          <w:bCs/>
          <w:sz w:val="16"/>
          <w:bdr w:val="none" w:sz="0" w:space="0" w:color="auto" w:frame="1"/>
        </w:rPr>
      </w:pPr>
      <w:r w:rsidRPr="000D2E6C">
        <w:rPr>
          <w:rFonts w:ascii="Arial" w:eastAsia="Times New Roman" w:hAnsi="Arial" w:cs="Arial"/>
          <w:b/>
          <w:bCs/>
          <w:sz w:val="16"/>
          <w:bdr w:val="none" w:sz="0" w:space="0" w:color="auto" w:frame="1"/>
        </w:rPr>
        <w:t>Research on Homeopathic Potencies</w:t>
      </w:r>
    </w:p>
    <w:p w:rsidR="00C6163E"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One recent unusual method to demonstrate effects of potentized drugs was demonstrated in a 2010 study</w:t>
      </w:r>
      <w:r w:rsidR="00C6163E" w:rsidRPr="000D2E6C">
        <w:rPr>
          <w:rFonts w:ascii="Arial" w:eastAsia="Times New Roman" w:hAnsi="Arial" w:cs="Arial"/>
          <w:sz w:val="16"/>
        </w:rPr>
        <w:t>.</w:t>
      </w:r>
    </w:p>
    <w:p w:rsidR="00C6163E"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szCs w:val="18"/>
        </w:rPr>
        <w:t> </w:t>
      </w:r>
      <w:r w:rsidRPr="000D2E6C">
        <w:rPr>
          <w:rFonts w:ascii="Arial" w:eastAsia="Times New Roman" w:hAnsi="Arial" w:cs="Arial"/>
          <w:sz w:val="16"/>
        </w:rPr>
        <w:t xml:space="preserve">Professor Dr Wilfried Dimpfel from the Justus Liebig University in Giessen, Germany, showed that the impact of low-dosed (potentized) drugs can be observed on an EEG. </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Using one of the homeopathic drugs produced by the pharmaceutical company Heel as an example, he measured brain waves with the help of an electroencephalogram (EEG) to characterize the impact of the homeopathic drug. He examined its effects, compared it to other medications and created a differentiated profile. While this is the first time that an EEG has been used to demonstrate the effect from</w:t>
      </w:r>
      <w:r w:rsidR="00C6163E" w:rsidRPr="000D2E6C">
        <w:rPr>
          <w:rFonts w:ascii="Arial" w:eastAsia="Times New Roman" w:hAnsi="Arial" w:cs="Arial"/>
          <w:sz w:val="16"/>
        </w:rPr>
        <w:t xml:space="preserve"> homeopathic drugs,</w:t>
      </w:r>
      <w:r w:rsidRPr="000D2E6C">
        <w:rPr>
          <w:rFonts w:ascii="Arial" w:eastAsia="Times New Roman" w:hAnsi="Arial" w:cs="Arial"/>
          <w:sz w:val="16"/>
        </w:rPr>
        <w:t>had already used an EEG</w:t>
      </w:r>
      <w:r w:rsidRPr="000D2E6C">
        <w:rPr>
          <w:rFonts w:ascii="Arial" w:eastAsia="Times New Roman" w:hAnsi="Arial" w:cs="Arial"/>
          <w:sz w:val="16"/>
          <w:szCs w:val="18"/>
        </w:rPr>
        <w:t> </w:t>
      </w:r>
      <w:r w:rsidRPr="000D2E6C">
        <w:rPr>
          <w:rFonts w:ascii="Arial" w:eastAsia="Times New Roman" w:hAnsi="Arial" w:cs="Arial"/>
          <w:sz w:val="16"/>
        </w:rPr>
        <w:t>to identify homeopathic patients she called “excellent responders” to homeopathic treatment.</w:t>
      </w:r>
    </w:p>
    <w:p w:rsidR="00090DD0" w:rsidRPr="000D2E6C" w:rsidRDefault="00090DD0" w:rsidP="000D2E6C">
      <w:pPr>
        <w:spacing w:line="240" w:lineRule="auto"/>
        <w:rPr>
          <w:sz w:val="16"/>
          <w:szCs w:val="18"/>
        </w:rPr>
      </w:pPr>
    </w:p>
    <w:p w:rsidR="00090DD0" w:rsidRPr="000D2E6C" w:rsidRDefault="00090DD0" w:rsidP="000D2E6C">
      <w:pPr>
        <w:shd w:val="clear" w:color="auto" w:fill="FBFBFB"/>
        <w:spacing w:after="0" w:line="240" w:lineRule="auto"/>
        <w:textAlignment w:val="baseline"/>
        <w:rPr>
          <w:rFonts w:ascii="Arial" w:eastAsia="Times New Roman" w:hAnsi="Arial" w:cs="Arial"/>
          <w:b/>
          <w:bCs/>
          <w:sz w:val="16"/>
          <w:bdr w:val="none" w:sz="0" w:space="0" w:color="auto" w:frame="1"/>
        </w:rPr>
      </w:pPr>
      <w:r w:rsidRPr="000D2E6C">
        <w:rPr>
          <w:rFonts w:ascii="Arial" w:eastAsia="Times New Roman" w:hAnsi="Arial" w:cs="Arial"/>
          <w:b/>
          <w:bCs/>
          <w:sz w:val="16"/>
          <w:bdr w:val="none" w:sz="0" w:space="0" w:color="auto" w:frame="1"/>
        </w:rPr>
        <w:t>Low Dose Therapy for Advanced Cancers</w:t>
      </w:r>
    </w:p>
    <w:p w:rsidR="00090DD0" w:rsidRPr="000D2E6C" w:rsidRDefault="00090DD0" w:rsidP="000D2E6C">
      <w:pPr>
        <w:spacing w:line="240" w:lineRule="auto"/>
        <w:rPr>
          <w:rFonts w:ascii="Arial" w:eastAsia="Times New Roman" w:hAnsi="Arial" w:cs="Arial"/>
          <w:sz w:val="16"/>
        </w:rPr>
      </w:pPr>
      <w:r w:rsidRPr="000D2E6C">
        <w:rPr>
          <w:rFonts w:ascii="Arial" w:eastAsia="Times New Roman" w:hAnsi="Arial" w:cs="Arial"/>
          <w:sz w:val="16"/>
        </w:rPr>
        <w:t>The use of low doses of drugs is not such a far-fetched concept as it might appear.</w:t>
      </w:r>
    </w:p>
    <w:p w:rsidR="00090DD0" w:rsidRPr="000D2E6C" w:rsidRDefault="00090DD0" w:rsidP="000D2E6C">
      <w:pPr>
        <w:shd w:val="clear" w:color="auto" w:fill="FBFBFB"/>
        <w:spacing w:before="150" w:after="150" w:line="240" w:lineRule="auto"/>
        <w:textAlignment w:val="baseline"/>
        <w:rPr>
          <w:rFonts w:ascii="Arial" w:eastAsia="Times New Roman" w:hAnsi="Arial" w:cs="Arial"/>
          <w:sz w:val="16"/>
        </w:rPr>
      </w:pPr>
      <w:r w:rsidRPr="000D2E6C">
        <w:rPr>
          <w:rFonts w:ascii="Arial" w:eastAsia="Times New Roman" w:hAnsi="Arial" w:cs="Arial"/>
          <w:sz w:val="16"/>
        </w:rPr>
        <w:t>A global trend towards an emerging low-dose therapy for advanced cancers — a clear departure from the conventional use of maximum dose protocol. In analyzing the various approaches,the small dose of the prescribed drug is frequently administered in a continuous fashion, at regular intervals (metronomic therapy), either as a standard treatment or as a maintenance therapy for a long time. it cautioned, however, that the new treatment method lacks any clear standard for drug doses, dose fractionation, repetition, frequency and duration of a treatment course for an individual patient.</w:t>
      </w:r>
    </w:p>
    <w:p w:rsidR="00090DD0" w:rsidRPr="000D2E6C" w:rsidRDefault="00090DD0" w:rsidP="000D2E6C">
      <w:pPr>
        <w:spacing w:line="240" w:lineRule="auto"/>
        <w:rPr>
          <w:rFonts w:ascii="Arial" w:eastAsia="Times New Roman" w:hAnsi="Arial" w:cs="Arial"/>
          <w:sz w:val="16"/>
        </w:rPr>
      </w:pPr>
      <w:r w:rsidRPr="000D2E6C">
        <w:rPr>
          <w:rFonts w:ascii="Arial" w:eastAsia="Times New Roman" w:hAnsi="Arial" w:cs="Arial"/>
          <w:sz w:val="16"/>
        </w:rPr>
        <w:t>In about metronomic therapy and discussed hormesis; both phenomena occur in low dose ranges. Hormesis is the observation that toxins in low doses can protect against harmful doses of the same toxin.</w:t>
      </w:r>
    </w:p>
    <w:p w:rsidR="00090DD0" w:rsidRPr="000D2E6C" w:rsidRDefault="00090DD0" w:rsidP="000D2E6C">
      <w:pPr>
        <w:shd w:val="clear" w:color="auto" w:fill="FBFBFB"/>
        <w:spacing w:before="150" w:after="150" w:line="240" w:lineRule="auto"/>
        <w:textAlignment w:val="baseline"/>
        <w:rPr>
          <w:rFonts w:ascii="Arial" w:eastAsia="Times New Roman" w:hAnsi="Arial" w:cs="Arial"/>
          <w:sz w:val="16"/>
        </w:rPr>
      </w:pPr>
      <w:r w:rsidRPr="000D2E6C">
        <w:rPr>
          <w:rFonts w:ascii="Arial" w:eastAsia="Times New Roman" w:hAnsi="Arial" w:cs="Arial"/>
          <w:sz w:val="16"/>
        </w:rPr>
        <w:t>this new low-dose metronomic therapy will have far reaching effects in curing chronic diseases throughout the world.</w:t>
      </w:r>
    </w:p>
    <w:p w:rsidR="000D2E6C" w:rsidRDefault="00090DD0" w:rsidP="000D2E6C">
      <w:pPr>
        <w:spacing w:line="240" w:lineRule="auto"/>
        <w:rPr>
          <w:rFonts w:ascii="Arial" w:eastAsia="Times New Roman" w:hAnsi="Arial" w:cs="Arial"/>
          <w:b/>
          <w:bCs/>
          <w:sz w:val="16"/>
          <w:bdr w:val="none" w:sz="0" w:space="0" w:color="auto" w:frame="1"/>
        </w:rPr>
      </w:pPr>
      <w:r w:rsidRPr="000D2E6C">
        <w:rPr>
          <w:rFonts w:ascii="Arial" w:eastAsia="Times New Roman" w:hAnsi="Arial" w:cs="Arial"/>
          <w:b/>
          <w:bCs/>
          <w:sz w:val="16"/>
          <w:bdr w:val="none" w:sz="0" w:space="0" w:color="auto" w:frame="1"/>
        </w:rPr>
        <w:t>Anti-cancer Effects of Homeopathic Drugs in Laboratory Animals and Cell Cultures</w:t>
      </w:r>
    </w:p>
    <w:p w:rsidR="00090DD0" w:rsidRPr="000D2E6C" w:rsidRDefault="00090DD0" w:rsidP="000D2E6C">
      <w:pPr>
        <w:spacing w:line="240" w:lineRule="auto"/>
        <w:rPr>
          <w:rFonts w:ascii="Arial" w:eastAsia="Times New Roman" w:hAnsi="Arial" w:cs="Arial"/>
          <w:sz w:val="16"/>
        </w:rPr>
      </w:pPr>
      <w:r w:rsidRPr="000D2E6C">
        <w:rPr>
          <w:rFonts w:ascii="Arial" w:eastAsia="Times New Roman" w:hAnsi="Arial" w:cs="Arial"/>
          <w:sz w:val="16"/>
        </w:rPr>
        <w:lastRenderedPageBreak/>
        <w:t>The anti-cancer and inhibitory effects of several potentized homeopathic remedies. The researchers used N-nitrosodiet41hylamine (NDEA) in rats to induce hepatocellular carcinoma (HCC), a difficult form of cancer to treat, along with elevated liver marker enzymes. Additionally, they induced sarcomas in mice with 3-methylcholanthrene. They then administered concomitantly four remedies commonly used in the homeopathic treatment of cancer;</w:t>
      </w:r>
      <w:r w:rsidRPr="000D2E6C">
        <w:rPr>
          <w:rFonts w:ascii="Arial" w:eastAsia="Times New Roman" w:hAnsi="Arial" w:cs="Arial"/>
          <w:sz w:val="16"/>
          <w:szCs w:val="18"/>
        </w:rPr>
        <w:t> </w:t>
      </w:r>
      <w:r w:rsidRPr="000D2E6C">
        <w:rPr>
          <w:rFonts w:ascii="Arial" w:eastAsia="Times New Roman" w:hAnsi="Arial" w:cs="Arial"/>
          <w:i/>
          <w:iCs/>
          <w:sz w:val="16"/>
          <w:bdr w:val="none" w:sz="0" w:space="0" w:color="auto" w:frame="1"/>
        </w:rPr>
        <w:t>Ruta graveolens, Hydrastis canadensis, Lycopodium clavatum</w:t>
      </w:r>
      <w:r w:rsidRPr="000D2E6C">
        <w:rPr>
          <w:rFonts w:ascii="Arial" w:eastAsia="Times New Roman" w:hAnsi="Arial" w:cs="Arial"/>
          <w:sz w:val="16"/>
          <w:szCs w:val="18"/>
        </w:rPr>
        <w:t> </w:t>
      </w:r>
      <w:r w:rsidRPr="000D2E6C">
        <w:rPr>
          <w:rFonts w:ascii="Arial" w:eastAsia="Times New Roman" w:hAnsi="Arial" w:cs="Arial"/>
          <w:sz w:val="16"/>
        </w:rPr>
        <w:t>and</w:t>
      </w:r>
      <w:r w:rsidRPr="000D2E6C">
        <w:rPr>
          <w:rFonts w:ascii="Arial" w:eastAsia="Times New Roman" w:hAnsi="Arial" w:cs="Arial"/>
          <w:sz w:val="16"/>
          <w:szCs w:val="18"/>
        </w:rPr>
        <w:t> </w:t>
      </w:r>
      <w:r w:rsidRPr="000D2E6C">
        <w:rPr>
          <w:rFonts w:ascii="Arial" w:eastAsia="Times New Roman" w:hAnsi="Arial" w:cs="Arial"/>
          <w:i/>
          <w:iCs/>
          <w:sz w:val="16"/>
          <w:bdr w:val="none" w:sz="0" w:space="0" w:color="auto" w:frame="1"/>
        </w:rPr>
        <w:t>Thuja occidentalis</w:t>
      </w:r>
      <w:r w:rsidRPr="000D2E6C">
        <w:rPr>
          <w:rFonts w:ascii="Arial" w:eastAsia="Times New Roman" w:hAnsi="Arial" w:cs="Arial"/>
          <w:sz w:val="16"/>
          <w:szCs w:val="18"/>
        </w:rPr>
        <w:t> </w:t>
      </w:r>
      <w:r w:rsidRPr="000D2E6C">
        <w:rPr>
          <w:rFonts w:ascii="Arial" w:eastAsia="Times New Roman" w:hAnsi="Arial" w:cs="Arial"/>
          <w:sz w:val="16"/>
        </w:rPr>
        <w:t>in 200c potency.</w:t>
      </w:r>
    </w:p>
    <w:p w:rsidR="00090DD0" w:rsidRPr="000D2E6C" w:rsidRDefault="00090DD0" w:rsidP="000D2E6C">
      <w:pPr>
        <w:spacing w:line="240" w:lineRule="auto"/>
        <w:rPr>
          <w:rFonts w:ascii="Arial" w:eastAsia="Times New Roman" w:hAnsi="Arial" w:cs="Arial"/>
          <w:sz w:val="16"/>
        </w:rPr>
      </w:pPr>
      <w:r w:rsidRPr="000D2E6C">
        <w:rPr>
          <w:rFonts w:ascii="Arial" w:eastAsia="Times New Roman" w:hAnsi="Arial" w:cs="Arial"/>
          <w:sz w:val="16"/>
        </w:rPr>
        <w:t> a homeopathic drug that can be used for sarcoma — in the 3-methylcholanthrene treated mice. Placebo was given to control groups.</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Carcinoma, lung fibroblast (L929) and Chinese Hamster Ovary (CHO) cell lines and compared activity with their mother tinctures during short-term and long-term cell culture. They also evaluated the effect of dynamized medicines to induce apoptosis (apoptosis is cell-death, a natural event in all cancer cells) and studied how dynamized medicines affected genes expressed during apoptosis. Mother tinctures as well as some dynamized medicines showed significant cytotoxicity to cells during short and long-term incubation. A potentiated alcohol control did not produce any cytotoxicity at the concentrations studied.</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p>
    <w:p w:rsidR="00090DD0" w:rsidRPr="000D2E6C" w:rsidRDefault="00090DD0" w:rsidP="000D2E6C">
      <w:pPr>
        <w:spacing w:line="240" w:lineRule="auto"/>
        <w:rPr>
          <w:rFonts w:ascii="Arial" w:eastAsia="Times New Roman" w:hAnsi="Arial" w:cs="Arial"/>
          <w:sz w:val="16"/>
        </w:rPr>
      </w:pPr>
      <w:r w:rsidRPr="000D2E6C">
        <w:rPr>
          <w:rFonts w:ascii="Arial" w:eastAsia="Times New Roman" w:hAnsi="Arial" w:cs="Arial"/>
          <w:sz w:val="16"/>
          <w:szCs w:val="18"/>
        </w:rPr>
        <w:t> </w:t>
      </w:r>
      <w:r w:rsidRPr="000D2E6C">
        <w:rPr>
          <w:rFonts w:ascii="Arial" w:eastAsia="Times New Roman" w:hAnsi="Arial" w:cs="Arial"/>
          <w:i/>
          <w:iCs/>
          <w:sz w:val="16"/>
          <w:bdr w:val="none" w:sz="0" w:space="0" w:color="auto" w:frame="1"/>
        </w:rPr>
        <w:t>Thuja occidentalis</w:t>
      </w:r>
      <w:r w:rsidRPr="000D2E6C">
        <w:rPr>
          <w:rFonts w:ascii="Arial" w:eastAsia="Times New Roman" w:hAnsi="Arial" w:cs="Arial"/>
          <w:sz w:val="16"/>
        </w:rPr>
        <w:t>,</w:t>
      </w:r>
      <w:r w:rsidRPr="000D2E6C">
        <w:rPr>
          <w:rFonts w:ascii="Arial" w:eastAsia="Times New Roman" w:hAnsi="Arial" w:cs="Arial"/>
          <w:sz w:val="16"/>
          <w:szCs w:val="18"/>
        </w:rPr>
        <w:t> </w:t>
      </w:r>
      <w:r w:rsidRPr="000D2E6C">
        <w:rPr>
          <w:rFonts w:ascii="Arial" w:eastAsia="Times New Roman" w:hAnsi="Arial" w:cs="Arial"/>
          <w:i/>
          <w:iCs/>
          <w:sz w:val="16"/>
          <w:bdr w:val="none" w:sz="0" w:space="0" w:color="auto" w:frame="1"/>
        </w:rPr>
        <w:t>Hydrastis canadensis</w:t>
      </w:r>
      <w:r w:rsidRPr="000D2E6C">
        <w:rPr>
          <w:rFonts w:ascii="Arial" w:eastAsia="Times New Roman" w:hAnsi="Arial" w:cs="Arial"/>
          <w:sz w:val="16"/>
          <w:szCs w:val="18"/>
        </w:rPr>
        <w:t> </w:t>
      </w:r>
      <w:r w:rsidRPr="000D2E6C">
        <w:rPr>
          <w:rFonts w:ascii="Arial" w:eastAsia="Times New Roman" w:hAnsi="Arial" w:cs="Arial"/>
          <w:sz w:val="16"/>
        </w:rPr>
        <w:t>and</w:t>
      </w:r>
      <w:r w:rsidRPr="000D2E6C">
        <w:rPr>
          <w:rFonts w:ascii="Arial" w:eastAsia="Times New Roman" w:hAnsi="Arial" w:cs="Arial"/>
          <w:sz w:val="16"/>
          <w:szCs w:val="18"/>
        </w:rPr>
        <w:t> </w:t>
      </w:r>
      <w:r w:rsidRPr="000D2E6C">
        <w:rPr>
          <w:rFonts w:ascii="Arial" w:eastAsia="Times New Roman" w:hAnsi="Arial" w:cs="Arial"/>
          <w:i/>
          <w:iCs/>
          <w:sz w:val="16"/>
          <w:bdr w:val="none" w:sz="0" w:space="0" w:color="auto" w:frame="1"/>
        </w:rPr>
        <w:t>Carcinosinum</w:t>
      </w:r>
      <w:r w:rsidRPr="000D2E6C">
        <w:rPr>
          <w:rFonts w:ascii="Arial" w:eastAsia="Times New Roman" w:hAnsi="Arial" w:cs="Arial"/>
          <w:sz w:val="16"/>
          <w:szCs w:val="18"/>
        </w:rPr>
        <w:t> </w:t>
      </w:r>
      <w:r w:rsidRPr="000D2E6C">
        <w:rPr>
          <w:rFonts w:ascii="Arial" w:eastAsia="Times New Roman" w:hAnsi="Arial" w:cs="Arial"/>
          <w:sz w:val="16"/>
        </w:rPr>
        <w:t>in high potency are used.</w:t>
      </w:r>
    </w:p>
    <w:p w:rsidR="00090DD0" w:rsidRPr="000D2E6C" w:rsidRDefault="00090DD0" w:rsidP="000D2E6C">
      <w:pPr>
        <w:spacing w:line="240" w:lineRule="auto"/>
        <w:rPr>
          <w:rFonts w:ascii="Arial" w:eastAsia="Times New Roman" w:hAnsi="Arial" w:cs="Arial"/>
          <w:sz w:val="16"/>
        </w:rPr>
      </w:pPr>
      <w:r w:rsidRPr="000D2E6C">
        <w:rPr>
          <w:rFonts w:ascii="Arial" w:eastAsia="Times New Roman" w:hAnsi="Arial" w:cs="Arial"/>
          <w:sz w:val="16"/>
        </w:rPr>
        <w:t>Microarray analysis of cells treated with homeopathic drugs indicated that many enzymes related to apoptosis were increased by homeopathic drugs.</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According to the scientists a comparison of potentized drugs with their mother tincture indicated that the potentized drugs have biological activity similar to that of their mother tincture in spite of ultra-dilution.</w:t>
      </w:r>
    </w:p>
    <w:p w:rsidR="00090DD0" w:rsidRPr="000D2E6C" w:rsidRDefault="00090DD0" w:rsidP="000D2E6C">
      <w:pPr>
        <w:shd w:val="clear" w:color="auto" w:fill="FBFBFB"/>
        <w:spacing w:after="0" w:line="240" w:lineRule="auto"/>
        <w:textAlignment w:val="baseline"/>
        <w:rPr>
          <w:rFonts w:ascii="Arial" w:eastAsia="Times New Roman" w:hAnsi="Arial" w:cs="Arial"/>
          <w:b/>
          <w:bCs/>
          <w:sz w:val="16"/>
          <w:bdr w:val="none" w:sz="0" w:space="0" w:color="auto" w:frame="1"/>
        </w:rPr>
      </w:pPr>
      <w:r w:rsidRPr="000D2E6C">
        <w:rPr>
          <w:rFonts w:ascii="Arial" w:eastAsia="Times New Roman" w:hAnsi="Arial" w:cs="Arial"/>
          <w:b/>
          <w:bCs/>
          <w:sz w:val="16"/>
          <w:bdr w:val="none" w:sz="0" w:space="0" w:color="auto" w:frame="1"/>
        </w:rPr>
        <w:t>Research Methodologies and Mechanism of Action</w:t>
      </w:r>
    </w:p>
    <w:p w:rsidR="00090DD0" w:rsidRPr="000D2E6C" w:rsidRDefault="00090DD0" w:rsidP="000D2E6C">
      <w:pPr>
        <w:shd w:val="clear" w:color="auto" w:fill="FBFBFB"/>
        <w:spacing w:after="0" w:line="240" w:lineRule="auto"/>
        <w:textAlignment w:val="baseline"/>
        <w:rPr>
          <w:rFonts w:ascii="Arial" w:eastAsia="Times New Roman" w:hAnsi="Arial" w:cs="Arial"/>
          <w:sz w:val="16"/>
        </w:rPr>
      </w:pPr>
    </w:p>
    <w:p w:rsidR="00090DD0" w:rsidRPr="000D2E6C" w:rsidRDefault="00090DD0" w:rsidP="000D2E6C">
      <w:pPr>
        <w:spacing w:line="240" w:lineRule="auto"/>
        <w:rPr>
          <w:rFonts w:ascii="Arial" w:eastAsia="Times New Roman" w:hAnsi="Arial" w:cs="Arial"/>
          <w:sz w:val="16"/>
        </w:rPr>
      </w:pPr>
      <w:r w:rsidRPr="000D2E6C">
        <w:rPr>
          <w:rFonts w:ascii="Arial" w:eastAsia="Times New Roman" w:hAnsi="Arial" w:cs="Arial"/>
          <w:sz w:val="16"/>
        </w:rPr>
        <w:t>A model for homeopathic research in relation to cytotoxicity, genotoxicity and carcinogenesis in their laboratory for the last three decades. Initially, they tested anti-radiation activities of several potentized homeopathic drugs against suitable controls by taking into consideration several cytogenetic endpoints. Subsequently, they tested anti-cytotoxic, anti-genotoxic and anti-oxidative stress effects of some homeopathic drugs against several chemical toxic metalloids and metal compounds. They then deployed modern techniques including Western blot, immunofluorescence, electron microscopy, UV-spectroscopy  etc. to understand the possible mechanisms and pathways of action of potentized homeopathic drugs.</w:t>
      </w:r>
    </w:p>
    <w:p w:rsidR="00090DD0" w:rsidRPr="000D2E6C" w:rsidRDefault="00090DD0" w:rsidP="000D2E6C">
      <w:pPr>
        <w:spacing w:line="240" w:lineRule="auto"/>
        <w:rPr>
          <w:rFonts w:ascii="Arial" w:eastAsia="Times New Roman" w:hAnsi="Arial" w:cs="Arial"/>
          <w:sz w:val="16"/>
        </w:rPr>
      </w:pPr>
      <w:r w:rsidRPr="000D2E6C">
        <w:rPr>
          <w:rFonts w:ascii="Arial" w:eastAsia="Times New Roman" w:hAnsi="Arial" w:cs="Arial"/>
          <w:sz w:val="16"/>
        </w:rPr>
        <w:t>the animal models used in studies of high dilutions to analyze the methodological quality of papers and reported results, and to highlight key conceptual aspects of high dilution to suggest clues concerning putative mechanisms of action.</w:t>
      </w:r>
    </w:p>
    <w:p w:rsidR="00D66D16" w:rsidRPr="000D2E6C" w:rsidRDefault="00D66D16" w:rsidP="000D2E6C">
      <w:pPr>
        <w:shd w:val="clear" w:color="auto" w:fill="FBFBFB"/>
        <w:spacing w:after="0" w:line="240" w:lineRule="auto"/>
        <w:textAlignment w:val="baseline"/>
        <w:rPr>
          <w:rFonts w:ascii="Arial" w:eastAsia="Times New Roman" w:hAnsi="Arial" w:cs="Arial"/>
          <w:b/>
          <w:bCs/>
          <w:sz w:val="16"/>
          <w:bdr w:val="none" w:sz="0" w:space="0" w:color="auto" w:frame="1"/>
        </w:rPr>
      </w:pPr>
      <w:r w:rsidRPr="000D2E6C">
        <w:rPr>
          <w:rFonts w:ascii="Arial" w:eastAsia="Times New Roman" w:hAnsi="Arial" w:cs="Arial"/>
          <w:b/>
          <w:bCs/>
          <w:sz w:val="16"/>
          <w:bdr w:val="none" w:sz="0" w:space="0" w:color="auto" w:frame="1"/>
        </w:rPr>
        <w:t>Homeopathic Treatment For Adverse Effects From Conventional Cancer Therapy</w:t>
      </w:r>
    </w:p>
    <w:p w:rsidR="00D66D16" w:rsidRPr="000D2E6C" w:rsidRDefault="00D66D16"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The effectiveness and safety of homeopathic drugs to prevent or treat adverse effects of cancer treatments. They report that homeopathic medicines are used by patients with cancer, often alongside conventional treatment. Conventional cancer treatments can cause considerable morbidity, and one of the reasons patients use homeopathic medicines is to help counter the adverse effects.</w:t>
      </w:r>
    </w:p>
    <w:p w:rsidR="00090DD0" w:rsidRPr="000D2E6C" w:rsidRDefault="00D66D16" w:rsidP="000D2E6C">
      <w:pPr>
        <w:spacing w:line="240" w:lineRule="auto"/>
        <w:rPr>
          <w:rFonts w:ascii="Arial" w:eastAsia="Times New Roman" w:hAnsi="Arial" w:cs="Arial"/>
          <w:sz w:val="16"/>
        </w:rPr>
      </w:pPr>
      <w:r w:rsidRPr="000D2E6C">
        <w:rPr>
          <w:rFonts w:ascii="Arial" w:eastAsia="Times New Roman" w:hAnsi="Arial" w:cs="Arial"/>
          <w:sz w:val="16"/>
        </w:rPr>
        <w:t>The study’s selection criteria were randomized controlled trials (RCTs) of homeopathic drugs in participants with a clinical or histological diagnosis of cancer where the intervention was aimed at preventing or treating symptoms associated with cancer treatments. All age groups, and all stages of disease were included.</w:t>
      </w:r>
    </w:p>
    <w:p w:rsidR="00D66D16" w:rsidRPr="000D2E6C" w:rsidRDefault="00D66D16"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b/>
          <w:bCs/>
          <w:sz w:val="16"/>
          <w:bdr w:val="none" w:sz="0" w:space="0" w:color="auto" w:frame="1"/>
        </w:rPr>
        <w:t>Conclusion</w:t>
      </w:r>
    </w:p>
    <w:p w:rsidR="00D66D16" w:rsidRPr="000D2E6C" w:rsidRDefault="00D66D16" w:rsidP="000D2E6C">
      <w:pPr>
        <w:shd w:val="clear" w:color="auto" w:fill="FBFBFB"/>
        <w:spacing w:after="0" w:line="240" w:lineRule="auto"/>
        <w:textAlignment w:val="baseline"/>
        <w:rPr>
          <w:rFonts w:ascii="Arial" w:eastAsia="Times New Roman" w:hAnsi="Arial" w:cs="Arial"/>
          <w:sz w:val="16"/>
        </w:rPr>
      </w:pPr>
      <w:r w:rsidRPr="000D2E6C">
        <w:rPr>
          <w:rFonts w:ascii="Arial" w:eastAsia="Times New Roman" w:hAnsi="Arial" w:cs="Arial"/>
          <w:sz w:val="16"/>
        </w:rPr>
        <w:t>Laboratory studies</w:t>
      </w:r>
      <w:r w:rsidRPr="000D2E6C">
        <w:rPr>
          <w:rFonts w:ascii="Arial" w:eastAsia="Times New Roman" w:hAnsi="Arial" w:cs="Arial"/>
          <w:sz w:val="16"/>
          <w:szCs w:val="18"/>
        </w:rPr>
        <w:t> </w:t>
      </w:r>
      <w:r w:rsidRPr="000D2E6C">
        <w:rPr>
          <w:rFonts w:ascii="Arial" w:eastAsia="Times New Roman" w:hAnsi="Arial" w:cs="Arial"/>
          <w:i/>
          <w:iCs/>
          <w:sz w:val="16"/>
          <w:bdr w:val="none" w:sz="0" w:space="0" w:color="auto" w:frame="1"/>
        </w:rPr>
        <w:t>in vitro</w:t>
      </w:r>
      <w:r w:rsidRPr="000D2E6C">
        <w:rPr>
          <w:rFonts w:ascii="Arial" w:eastAsia="Times New Roman" w:hAnsi="Arial" w:cs="Arial"/>
          <w:sz w:val="16"/>
          <w:szCs w:val="18"/>
        </w:rPr>
        <w:t> </w:t>
      </w:r>
      <w:r w:rsidRPr="000D2E6C">
        <w:rPr>
          <w:rFonts w:ascii="Arial" w:eastAsia="Times New Roman" w:hAnsi="Arial" w:cs="Arial"/>
          <w:sz w:val="16"/>
        </w:rPr>
        <w:t>and</w:t>
      </w:r>
      <w:r w:rsidRPr="000D2E6C">
        <w:rPr>
          <w:rFonts w:ascii="Arial" w:eastAsia="Times New Roman" w:hAnsi="Arial" w:cs="Arial"/>
          <w:sz w:val="16"/>
          <w:szCs w:val="18"/>
        </w:rPr>
        <w:t> </w:t>
      </w:r>
      <w:r w:rsidRPr="000D2E6C">
        <w:rPr>
          <w:rFonts w:ascii="Arial" w:eastAsia="Times New Roman" w:hAnsi="Arial" w:cs="Arial"/>
          <w:i/>
          <w:iCs/>
          <w:sz w:val="16"/>
          <w:bdr w:val="none" w:sz="0" w:space="0" w:color="auto" w:frame="1"/>
        </w:rPr>
        <w:t>in vivo</w:t>
      </w:r>
      <w:r w:rsidRPr="000D2E6C">
        <w:rPr>
          <w:rFonts w:ascii="Arial" w:eastAsia="Times New Roman" w:hAnsi="Arial" w:cs="Arial"/>
          <w:sz w:val="16"/>
          <w:szCs w:val="18"/>
        </w:rPr>
        <w:t> </w:t>
      </w:r>
      <w:r w:rsidRPr="000D2E6C">
        <w:rPr>
          <w:rFonts w:ascii="Arial" w:eastAsia="Times New Roman" w:hAnsi="Arial" w:cs="Arial"/>
          <w:sz w:val="16"/>
        </w:rPr>
        <w:t>show that homeopathic drugs, in addition to having the capacity to reduce the size of tumors and to induce apoptosis, can induce protective and restorative effects. Additionally homeopathic treatment has shown effects when used as a complementary therapy for the effects of conventional cancer treatment. This confirms observations from our own clinical experience as well as that of others that when suitable remedies are selected according to individual indications as well as according to pathology and to cell-line indications and administered in the appropriate doses according to the standard principles of homeopathic posology, homeopathic treatment of cancer can be a highly effective therapy for all kinds of cancers and leukemia as well as for the harmful side effects of conventional treatment. More research is needed to corroborate these clinical observations.</w:t>
      </w:r>
    </w:p>
    <w:p w:rsidR="00D66D16" w:rsidRPr="000D2E6C" w:rsidRDefault="00D66D16" w:rsidP="000D2E6C">
      <w:pPr>
        <w:shd w:val="clear" w:color="auto" w:fill="FBFBFB"/>
        <w:spacing w:before="150" w:after="150" w:line="240" w:lineRule="auto"/>
        <w:textAlignment w:val="baseline"/>
        <w:rPr>
          <w:rFonts w:ascii="Arial" w:eastAsia="Times New Roman" w:hAnsi="Arial" w:cs="Arial"/>
          <w:sz w:val="16"/>
        </w:rPr>
      </w:pPr>
      <w:r w:rsidRPr="000D2E6C">
        <w:rPr>
          <w:rFonts w:ascii="Arial" w:eastAsia="Times New Roman" w:hAnsi="Arial" w:cs="Arial"/>
          <w:sz w:val="16"/>
        </w:rPr>
        <w:t>Homeopathy over almost two decades of its existence has developed more than four hundred remedies for cancer treatment. Only a small fraction have been subjected to scientific study so far. More homeopathic remedies need to be studied to establish if they have any significant action in cancer. Undoubtedly the next big step in homeopathic cancer research must be multiple comprehensive double-blinded, placebo-controlled, randomized clinical trials. To assess the effect of homeopathic treatment in clinical settings, volunteer adult patients who prefer to try homeopathic treatment instead of conventional therapy could be recruited, especially in cases for which no conventional therapy has been shown to be effective.</w:t>
      </w:r>
    </w:p>
    <w:p w:rsidR="00D66D16" w:rsidRPr="000D2E6C" w:rsidRDefault="00D66D16" w:rsidP="000D2E6C">
      <w:pPr>
        <w:shd w:val="clear" w:color="auto" w:fill="FBFBFB"/>
        <w:spacing w:before="150" w:after="150" w:line="240" w:lineRule="auto"/>
        <w:textAlignment w:val="baseline"/>
        <w:rPr>
          <w:rFonts w:ascii="Arial" w:eastAsia="Times New Roman" w:hAnsi="Arial" w:cs="Arial"/>
          <w:sz w:val="16"/>
        </w:rPr>
      </w:pPr>
      <w:r w:rsidRPr="000D2E6C">
        <w:rPr>
          <w:rFonts w:ascii="Arial" w:eastAsia="Times New Roman" w:hAnsi="Arial" w:cs="Arial"/>
          <w:sz w:val="16"/>
        </w:rPr>
        <w:t>Many of the researchers conducting studies — cited here but not discussed — on the growing interest in homeopathic cancer treatment have observed that patients are driving the demand for access to homeopathic and other alternative modes of cancer treatment. So long as existing cancer treatment is fraught with danger and low efficacy, it is urgent that the research on and the provision of quality homeopathic cancer treatment be made available for those who wish to try it.</w:t>
      </w:r>
    </w:p>
    <w:p w:rsidR="00D66D16" w:rsidRPr="000D2E6C" w:rsidRDefault="00D66D16" w:rsidP="000D2E6C">
      <w:pPr>
        <w:spacing w:line="240" w:lineRule="auto"/>
        <w:rPr>
          <w:sz w:val="16"/>
          <w:szCs w:val="18"/>
        </w:rPr>
      </w:pPr>
    </w:p>
    <w:sectPr w:rsidR="00D66D16" w:rsidRPr="000D2E6C" w:rsidSect="0026468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51D" w:rsidRDefault="00B5051D" w:rsidP="003A2338">
      <w:pPr>
        <w:spacing w:after="0" w:line="240" w:lineRule="auto"/>
      </w:pPr>
      <w:r>
        <w:separator/>
      </w:r>
    </w:p>
  </w:endnote>
  <w:endnote w:type="continuationSeparator" w:id="1">
    <w:p w:rsidR="00B5051D" w:rsidRDefault="00B5051D" w:rsidP="003A2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51D" w:rsidRDefault="00B5051D" w:rsidP="003A2338">
      <w:pPr>
        <w:spacing w:after="0" w:line="240" w:lineRule="auto"/>
      </w:pPr>
      <w:r>
        <w:separator/>
      </w:r>
    </w:p>
  </w:footnote>
  <w:footnote w:type="continuationSeparator" w:id="1">
    <w:p w:rsidR="00B5051D" w:rsidRDefault="00B5051D" w:rsidP="003A23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090DD0"/>
    <w:rsid w:val="00007449"/>
    <w:rsid w:val="00024775"/>
    <w:rsid w:val="00090DD0"/>
    <w:rsid w:val="000D2E6C"/>
    <w:rsid w:val="000E7E2D"/>
    <w:rsid w:val="0026468F"/>
    <w:rsid w:val="003A2338"/>
    <w:rsid w:val="008A1E90"/>
    <w:rsid w:val="00B5051D"/>
    <w:rsid w:val="00B7310E"/>
    <w:rsid w:val="00C6163E"/>
    <w:rsid w:val="00C65920"/>
    <w:rsid w:val="00D66D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6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23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2338"/>
  </w:style>
  <w:style w:type="paragraph" w:styleId="Footer">
    <w:name w:val="footer"/>
    <w:basedOn w:val="Normal"/>
    <w:link w:val="FooterChar"/>
    <w:uiPriority w:val="99"/>
    <w:semiHidden/>
    <w:unhideWhenUsed/>
    <w:rsid w:val="003A23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233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comp10</cp:lastModifiedBy>
  <cp:revision>9</cp:revision>
  <cp:lastPrinted>2014-09-18T03:59:00Z</cp:lastPrinted>
  <dcterms:created xsi:type="dcterms:W3CDTF">2014-07-30T08:23:00Z</dcterms:created>
  <dcterms:modified xsi:type="dcterms:W3CDTF">2014-09-18T03:59:00Z</dcterms:modified>
</cp:coreProperties>
</file>