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13" w:rsidRPr="00AB3DC6" w:rsidRDefault="00297B59" w:rsidP="00AB3DC6">
      <w:pPr>
        <w:spacing w:before="100" w:beforeAutospacing="1" w:after="100" w:afterAutospacing="1" w:line="240" w:lineRule="auto"/>
        <w:jc w:val="center"/>
        <w:rPr>
          <w:rFonts w:eastAsia="Times New Roman" w:cs="Arial"/>
          <w:b/>
          <w:color w:val="000000"/>
          <w:sz w:val="24"/>
          <w:szCs w:val="28"/>
          <w:u w:val="single"/>
        </w:rPr>
      </w:pPr>
      <w:r w:rsidRPr="00AB3DC6">
        <w:rPr>
          <w:rFonts w:eastAsia="Times New Roman" w:cs="Arial"/>
          <w:b/>
          <w:color w:val="000000"/>
          <w:sz w:val="24"/>
          <w:szCs w:val="28"/>
          <w:u w:val="single"/>
        </w:rPr>
        <w:t>INTEGRATING HOMOEOPATHY IN CANCER</w:t>
      </w:r>
      <w:r w:rsidR="007C02D9" w:rsidRPr="00AB3DC6">
        <w:rPr>
          <w:rFonts w:eastAsia="Times New Roman" w:cs="Arial"/>
          <w:b/>
          <w:color w:val="000000"/>
          <w:sz w:val="24"/>
          <w:szCs w:val="28"/>
          <w:u w:val="single"/>
        </w:rPr>
        <w:t xml:space="preserve"> MANAGNENT</w:t>
      </w:r>
    </w:p>
    <w:p w:rsidR="00A66F90" w:rsidRPr="00AB3DC6" w:rsidRDefault="00A66F90" w:rsidP="00AB3DC6">
      <w:pPr>
        <w:spacing w:before="100" w:beforeAutospacing="1" w:after="100" w:afterAutospacing="1" w:line="240" w:lineRule="auto"/>
        <w:jc w:val="center"/>
        <w:rPr>
          <w:rFonts w:eastAsia="Times New Roman" w:cs="Arial"/>
          <w:color w:val="000000"/>
          <w:sz w:val="24"/>
          <w:szCs w:val="28"/>
        </w:rPr>
      </w:pPr>
      <w:r w:rsidRPr="00AB3DC6">
        <w:rPr>
          <w:rFonts w:eastAsia="Times New Roman" w:cs="Arial"/>
          <w:color w:val="000000"/>
          <w:sz w:val="24"/>
          <w:szCs w:val="28"/>
        </w:rPr>
        <w:tab/>
      </w:r>
      <w:r w:rsidRPr="00AB3DC6">
        <w:rPr>
          <w:rFonts w:eastAsia="Times New Roman" w:cs="Arial"/>
          <w:color w:val="000000"/>
          <w:sz w:val="24"/>
          <w:szCs w:val="28"/>
        </w:rPr>
        <w:tab/>
      </w:r>
      <w:r w:rsidRPr="00AB3DC6">
        <w:rPr>
          <w:rFonts w:eastAsia="Times New Roman" w:cs="Arial"/>
          <w:color w:val="000000"/>
          <w:sz w:val="24"/>
          <w:szCs w:val="28"/>
        </w:rPr>
        <w:tab/>
        <w:t xml:space="preserve">Dr. </w:t>
      </w:r>
      <w:proofErr w:type="spellStart"/>
      <w:r w:rsidRPr="00AB3DC6">
        <w:rPr>
          <w:rFonts w:eastAsia="Times New Roman" w:cs="Arial"/>
          <w:color w:val="000000"/>
          <w:sz w:val="24"/>
          <w:szCs w:val="28"/>
        </w:rPr>
        <w:t>Rutvi</w:t>
      </w:r>
      <w:proofErr w:type="spellEnd"/>
      <w:r w:rsidRPr="00AB3DC6">
        <w:rPr>
          <w:rFonts w:eastAsia="Times New Roman" w:cs="Arial"/>
          <w:color w:val="000000"/>
          <w:sz w:val="24"/>
          <w:szCs w:val="28"/>
        </w:rPr>
        <w:t xml:space="preserve"> </w:t>
      </w:r>
      <w:proofErr w:type="spellStart"/>
      <w:r w:rsidRPr="00AB3DC6">
        <w:rPr>
          <w:rFonts w:eastAsia="Times New Roman" w:cs="Arial"/>
          <w:color w:val="000000"/>
          <w:sz w:val="24"/>
          <w:szCs w:val="28"/>
        </w:rPr>
        <w:t>Mistry</w:t>
      </w:r>
      <w:proofErr w:type="spellEnd"/>
    </w:p>
    <w:p w:rsidR="005E4154" w:rsidRPr="00AB3DC6" w:rsidRDefault="00B23313" w:rsidP="00AB3DC6">
      <w:pPr>
        <w:spacing w:before="100" w:beforeAutospacing="1" w:after="100" w:afterAutospacing="1" w:line="240" w:lineRule="auto"/>
        <w:jc w:val="both"/>
        <w:rPr>
          <w:rFonts w:eastAsia="Times New Roman" w:cs="Times New Roman"/>
          <w:color w:val="000000"/>
          <w:sz w:val="24"/>
          <w:szCs w:val="28"/>
        </w:rPr>
      </w:pPr>
      <w:r w:rsidRPr="00AB3DC6">
        <w:rPr>
          <w:rFonts w:eastAsia="Times New Roman" w:cs="Arial"/>
          <w:color w:val="000000"/>
          <w:sz w:val="24"/>
          <w:szCs w:val="28"/>
        </w:rPr>
        <w:t xml:space="preserve">                   </w:t>
      </w:r>
      <w:r w:rsidR="00255431" w:rsidRPr="00AB3DC6">
        <w:rPr>
          <w:rFonts w:eastAsia="Times New Roman" w:cs="Arial"/>
          <w:color w:val="000000"/>
          <w:sz w:val="24"/>
          <w:szCs w:val="28"/>
        </w:rPr>
        <w:t xml:space="preserve"> </w:t>
      </w:r>
      <w:r w:rsidR="005E4154" w:rsidRPr="00AB3DC6">
        <w:rPr>
          <w:rFonts w:eastAsia="Times New Roman" w:cs="Arial"/>
          <w:color w:val="000000"/>
          <w:sz w:val="24"/>
          <w:szCs w:val="28"/>
        </w:rPr>
        <w:t xml:space="preserve">There are wide </w:t>
      </w:r>
      <w:r w:rsidR="007C797D" w:rsidRPr="00AB3DC6">
        <w:rPr>
          <w:rFonts w:eastAsia="Times New Roman" w:cs="Arial"/>
          <w:color w:val="000000"/>
          <w:sz w:val="24"/>
          <w:szCs w:val="28"/>
        </w:rPr>
        <w:t>variations</w:t>
      </w:r>
      <w:r w:rsidR="005E4154" w:rsidRPr="00AB3DC6">
        <w:rPr>
          <w:rFonts w:eastAsia="Times New Roman" w:cs="Arial"/>
          <w:color w:val="000000"/>
          <w:sz w:val="24"/>
          <w:szCs w:val="28"/>
        </w:rPr>
        <w:t xml:space="preserve"> in the occurrence of cancer throughout the world. In the year 2000, there will be 10 million newly diagnosed cancer cases worldwide, excluding non-melanoma skin cancer. Cancers are more common in men; this has been attributed to higher tobacco smoking, alcohol consumption and hazardous occupations.</w:t>
      </w:r>
    </w:p>
    <w:p w:rsidR="005E4154" w:rsidRPr="00AB3DC6" w:rsidRDefault="00255431" w:rsidP="00AB3DC6">
      <w:pPr>
        <w:spacing w:before="100" w:beforeAutospacing="1" w:after="100" w:afterAutospacing="1" w:line="240" w:lineRule="auto"/>
        <w:jc w:val="both"/>
        <w:rPr>
          <w:rFonts w:eastAsia="Times New Roman" w:cs="Times New Roman"/>
          <w:bCs/>
          <w:color w:val="000000"/>
          <w:sz w:val="24"/>
          <w:szCs w:val="28"/>
        </w:rPr>
      </w:pPr>
      <w:r w:rsidRPr="00AB3DC6">
        <w:rPr>
          <w:rFonts w:eastAsia="Times New Roman" w:cs="Arial"/>
          <w:color w:val="000000"/>
          <w:sz w:val="24"/>
          <w:szCs w:val="28"/>
        </w:rPr>
        <w:t xml:space="preserve">                    </w:t>
      </w:r>
      <w:r w:rsidR="005E4154" w:rsidRPr="00AB3DC6">
        <w:rPr>
          <w:rFonts w:eastAsia="Times New Roman" w:cs="Arial"/>
          <w:color w:val="000000"/>
          <w:sz w:val="24"/>
          <w:szCs w:val="28"/>
        </w:rPr>
        <w:t>In men, the commonest cancer is lung cancer. Other cancers which have higher incidence are colorectal, prostate and bladder cancer, melanoma and lymphoma. In women, breast cancer is the commonest, with an increase of 33% in the last 10 years. The largest increase (73%) in women is seen in lung cancer. Table 14.2 shows the top ten cancers with global burden.</w:t>
      </w:r>
    </w:p>
    <w:p w:rsidR="005E4154" w:rsidRPr="00AB3DC6" w:rsidRDefault="005E4154" w:rsidP="00AB3DC6">
      <w:pPr>
        <w:spacing w:before="100" w:beforeAutospacing="1" w:after="100" w:afterAutospacing="1" w:line="240" w:lineRule="auto"/>
        <w:jc w:val="both"/>
        <w:rPr>
          <w:rFonts w:eastAsia="Times New Roman" w:cs="Times New Roman"/>
          <w:b/>
          <w:color w:val="000000" w:themeColor="text1"/>
          <w:sz w:val="36"/>
          <w:szCs w:val="40"/>
        </w:rPr>
      </w:pPr>
      <w:r w:rsidRPr="00AB3DC6">
        <w:rPr>
          <w:rFonts w:eastAsia="Times New Roman" w:cs="Arial"/>
          <w:b/>
          <w:bCs/>
          <w:color w:val="000000" w:themeColor="text1"/>
          <w:sz w:val="36"/>
          <w:szCs w:val="40"/>
        </w:rPr>
        <w:t>Most common cancers worldwide</w:t>
      </w:r>
    </w:p>
    <w:tbl>
      <w:tblPr>
        <w:tblW w:w="3750" w:type="pct"/>
        <w:tblCellSpacing w:w="7" w:type="dxa"/>
        <w:shd w:val="clear" w:color="auto" w:fill="C6D8F4"/>
        <w:tblCellMar>
          <w:top w:w="15" w:type="dxa"/>
          <w:left w:w="15" w:type="dxa"/>
          <w:bottom w:w="15" w:type="dxa"/>
          <w:right w:w="15" w:type="dxa"/>
        </w:tblCellMar>
        <w:tblLook w:val="04A0"/>
      </w:tblPr>
      <w:tblGrid>
        <w:gridCol w:w="572"/>
        <w:gridCol w:w="3087"/>
        <w:gridCol w:w="325"/>
        <w:gridCol w:w="3080"/>
      </w:tblGrid>
      <w:tr w:rsidR="005E4154" w:rsidRPr="00AB3DC6" w:rsidTr="005E4154">
        <w:trPr>
          <w:trHeight w:val="15"/>
          <w:tblCellSpacing w:w="7" w:type="dxa"/>
        </w:trPr>
        <w:tc>
          <w:tcPr>
            <w:tcW w:w="3930" w:type="dxa"/>
            <w:gridSpan w:val="2"/>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b/>
                <w:bCs/>
                <w:color w:val="000000" w:themeColor="text1"/>
                <w:sz w:val="18"/>
              </w:rPr>
              <w:t>Males</w:t>
            </w:r>
          </w:p>
        </w:tc>
        <w:tc>
          <w:tcPr>
            <w:tcW w:w="3105" w:type="dxa"/>
            <w:gridSpan w:val="2"/>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b/>
                <w:bCs/>
                <w:color w:val="000000"/>
                <w:sz w:val="18"/>
              </w:rPr>
              <w:t>Females</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1.</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Lung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1.</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Breast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2.</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Stomach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2.</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Cervix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3.</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Colorectal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3.</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Colorectal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4</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Prostate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4.</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Stomach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5.</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Mouth and pharynx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5.</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Lung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6.</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Liver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6.</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Mouth and pharynx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7.</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proofErr w:type="spellStart"/>
            <w:r w:rsidRPr="00AB3DC6">
              <w:rPr>
                <w:rFonts w:ascii="Arial" w:eastAsia="Times New Roman" w:hAnsi="Arial" w:cs="Arial"/>
                <w:color w:val="000000" w:themeColor="text1"/>
                <w:sz w:val="18"/>
                <w:szCs w:val="20"/>
              </w:rPr>
              <w:t>Oesophagus</w:t>
            </w:r>
            <w:proofErr w:type="spellEnd"/>
            <w:r w:rsidRPr="00AB3DC6">
              <w:rPr>
                <w:rFonts w:ascii="Arial" w:eastAsia="Times New Roman" w:hAnsi="Arial" w:cs="Arial"/>
                <w:color w:val="000000" w:themeColor="text1"/>
                <w:sz w:val="18"/>
                <w:szCs w:val="20"/>
              </w:rPr>
              <w:t xml:space="preserve">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7.</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Lymphoma </w:t>
            </w:r>
          </w:p>
        </w:tc>
      </w:tr>
      <w:tr w:rsidR="005E4154" w:rsidRPr="00AB3DC6" w:rsidTr="005E4154">
        <w:trPr>
          <w:trHeight w:val="7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8.</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Bladder </w:t>
            </w:r>
          </w:p>
        </w:tc>
        <w:tc>
          <w:tcPr>
            <w:tcW w:w="31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8.</w:t>
            </w:r>
          </w:p>
        </w:tc>
        <w:tc>
          <w:tcPr>
            <w:tcW w:w="2760"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proofErr w:type="spellStart"/>
            <w:r w:rsidRPr="00AB3DC6">
              <w:rPr>
                <w:rFonts w:ascii="Arial" w:eastAsia="Times New Roman" w:hAnsi="Arial" w:cs="Arial"/>
                <w:color w:val="000000"/>
                <w:sz w:val="18"/>
                <w:szCs w:val="20"/>
              </w:rPr>
              <w:t>Oesophagus</w:t>
            </w:r>
            <w:proofErr w:type="spellEnd"/>
            <w:r w:rsidRPr="00AB3DC6">
              <w:rPr>
                <w:rFonts w:ascii="Arial" w:eastAsia="Times New Roman" w:hAnsi="Arial" w:cs="Arial"/>
                <w:color w:val="000000"/>
                <w:sz w:val="18"/>
                <w:szCs w:val="20"/>
              </w:rPr>
              <w:t xml:space="preserve">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9.</w:t>
            </w:r>
          </w:p>
        </w:tc>
        <w:tc>
          <w:tcPr>
            <w:tcW w:w="0" w:type="auto"/>
            <w:shd w:val="clear" w:color="auto" w:fill="C6D8F4"/>
            <w:vAlign w:val="center"/>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 xml:space="preserve">Lymphoma </w:t>
            </w:r>
          </w:p>
        </w:tc>
        <w:tc>
          <w:tcPr>
            <w:tcW w:w="0" w:type="auto"/>
            <w:shd w:val="clear" w:color="auto" w:fill="C6D8F4"/>
            <w:vAlign w:val="center"/>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9.</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 xml:space="preserve">Liver </w:t>
            </w:r>
          </w:p>
        </w:tc>
      </w:tr>
      <w:tr w:rsidR="005E4154" w:rsidRPr="00AB3DC6" w:rsidTr="005E4154">
        <w:trPr>
          <w:trHeight w:val="15"/>
          <w:tblCellSpacing w:w="7" w:type="dxa"/>
        </w:trPr>
        <w:tc>
          <w:tcPr>
            <w:tcW w:w="585" w:type="dxa"/>
            <w:shd w:val="clear" w:color="auto" w:fill="C6D8F4"/>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B3DC6">
              <w:rPr>
                <w:rFonts w:ascii="Arial" w:eastAsia="Times New Roman" w:hAnsi="Arial" w:cs="Arial"/>
                <w:color w:val="000000" w:themeColor="text1"/>
                <w:sz w:val="18"/>
                <w:szCs w:val="20"/>
              </w:rPr>
              <w:t>10.</w:t>
            </w:r>
          </w:p>
        </w:tc>
        <w:tc>
          <w:tcPr>
            <w:tcW w:w="0" w:type="auto"/>
            <w:shd w:val="clear" w:color="auto" w:fill="C6D8F4"/>
            <w:vAlign w:val="center"/>
            <w:hideMark/>
          </w:tcPr>
          <w:p w:rsidR="005E4154" w:rsidRPr="00AB3DC6" w:rsidRDefault="005E4154" w:rsidP="00AB3DC6">
            <w:pPr>
              <w:spacing w:after="0" w:line="240" w:lineRule="auto"/>
              <w:jc w:val="both"/>
              <w:rPr>
                <w:rFonts w:ascii="Times New Roman" w:eastAsia="Times New Roman" w:hAnsi="Times New Roman" w:cs="Times New Roman"/>
                <w:color w:val="000000" w:themeColor="text1"/>
                <w:szCs w:val="24"/>
              </w:rPr>
            </w:pPr>
            <w:proofErr w:type="spellStart"/>
            <w:r w:rsidRPr="00AB3DC6">
              <w:rPr>
                <w:rFonts w:ascii="Arial" w:eastAsia="Times New Roman" w:hAnsi="Arial" w:cs="Arial"/>
                <w:color w:val="000000" w:themeColor="text1"/>
                <w:sz w:val="18"/>
                <w:szCs w:val="20"/>
              </w:rPr>
              <w:t>Leukaemia</w:t>
            </w:r>
            <w:proofErr w:type="spellEnd"/>
            <w:r w:rsidRPr="00AB3DC6">
              <w:rPr>
                <w:rFonts w:ascii="Arial" w:eastAsia="Times New Roman" w:hAnsi="Arial" w:cs="Arial"/>
                <w:color w:val="000000" w:themeColor="text1"/>
                <w:sz w:val="18"/>
                <w:szCs w:val="20"/>
              </w:rPr>
              <w:t xml:space="preserve"> </w:t>
            </w:r>
          </w:p>
        </w:tc>
        <w:tc>
          <w:tcPr>
            <w:tcW w:w="0" w:type="auto"/>
            <w:shd w:val="clear" w:color="auto" w:fill="C6D8F4"/>
            <w:vAlign w:val="center"/>
            <w:hideMark/>
          </w:tcPr>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Cs w:val="24"/>
              </w:rPr>
            </w:pPr>
            <w:r w:rsidRPr="00AB3DC6">
              <w:rPr>
                <w:rFonts w:ascii="Arial" w:eastAsia="Times New Roman" w:hAnsi="Arial" w:cs="Arial"/>
                <w:color w:val="000000"/>
                <w:sz w:val="18"/>
                <w:szCs w:val="20"/>
              </w:rPr>
              <w:t>10.</w:t>
            </w:r>
          </w:p>
        </w:tc>
        <w:tc>
          <w:tcPr>
            <w:tcW w:w="3315" w:type="dxa"/>
            <w:shd w:val="clear" w:color="auto" w:fill="C6D8F4"/>
            <w:hideMark/>
          </w:tcPr>
          <w:p w:rsidR="005E4154" w:rsidRPr="00AB3DC6" w:rsidRDefault="005E4154" w:rsidP="00AB3DC6">
            <w:pPr>
              <w:spacing w:after="0" w:line="240" w:lineRule="auto"/>
              <w:jc w:val="both"/>
              <w:rPr>
                <w:rFonts w:ascii="Times New Roman" w:eastAsia="Times New Roman" w:hAnsi="Times New Roman" w:cs="Times New Roman"/>
                <w:color w:val="000000"/>
                <w:szCs w:val="24"/>
              </w:rPr>
            </w:pPr>
            <w:proofErr w:type="spellStart"/>
            <w:r w:rsidRPr="00AB3DC6">
              <w:rPr>
                <w:rFonts w:ascii="Arial" w:eastAsia="Times New Roman" w:hAnsi="Arial" w:cs="Arial"/>
                <w:color w:val="000000"/>
                <w:sz w:val="18"/>
                <w:szCs w:val="20"/>
              </w:rPr>
              <w:t>Leukaemia</w:t>
            </w:r>
            <w:proofErr w:type="spellEnd"/>
            <w:r w:rsidRPr="00AB3DC6">
              <w:rPr>
                <w:rFonts w:ascii="Arial" w:eastAsia="Times New Roman" w:hAnsi="Arial" w:cs="Arial"/>
                <w:color w:val="000000"/>
                <w:sz w:val="18"/>
                <w:szCs w:val="20"/>
              </w:rPr>
              <w:t xml:space="preserve"> </w:t>
            </w:r>
          </w:p>
        </w:tc>
      </w:tr>
    </w:tbl>
    <w:p w:rsidR="005E4154" w:rsidRPr="00AB3DC6" w:rsidRDefault="002A3340" w:rsidP="00AB3DC6">
      <w:pPr>
        <w:spacing w:before="100" w:beforeAutospacing="1" w:after="100" w:afterAutospacing="1" w:line="240" w:lineRule="auto"/>
        <w:jc w:val="both"/>
        <w:rPr>
          <w:rFonts w:eastAsia="Times New Roman" w:cs="Times New Roman"/>
          <w:color w:val="000000"/>
          <w:sz w:val="24"/>
          <w:szCs w:val="28"/>
        </w:rPr>
      </w:pPr>
      <w:r w:rsidRPr="00AB3DC6">
        <w:rPr>
          <w:rFonts w:ascii="Arial" w:eastAsia="Times New Roman" w:hAnsi="Arial" w:cs="Arial"/>
          <w:color w:val="000000"/>
          <w:sz w:val="28"/>
          <w:szCs w:val="32"/>
        </w:rPr>
        <w:t xml:space="preserve">               </w:t>
      </w:r>
      <w:r w:rsidR="005E4154" w:rsidRPr="00AB3DC6">
        <w:rPr>
          <w:rFonts w:eastAsia="Times New Roman" w:cs="Arial"/>
          <w:color w:val="000000"/>
          <w:sz w:val="24"/>
          <w:szCs w:val="28"/>
        </w:rPr>
        <w:t>The highest incidence of gastric cancer occurs in Japan and Russia while in white men in USA, it is low. In US women, the incidence of breast cancer is highest, as compared to the developing world where cancer of the uterine cervix is highest.</w:t>
      </w:r>
    </w:p>
    <w:p w:rsidR="005E4154" w:rsidRPr="00AB3DC6" w:rsidRDefault="005E4154" w:rsidP="00AB3DC6">
      <w:pPr>
        <w:spacing w:before="100" w:beforeAutospacing="1" w:after="100" w:afterAutospacing="1" w:line="240" w:lineRule="auto"/>
        <w:jc w:val="both"/>
        <w:rPr>
          <w:rFonts w:ascii="Times New Roman" w:eastAsia="Times New Roman" w:hAnsi="Times New Roman" w:cs="Times New Roman"/>
          <w:color w:val="000000"/>
          <w:sz w:val="32"/>
          <w:szCs w:val="36"/>
        </w:rPr>
      </w:pPr>
      <w:bookmarkStart w:id="0" w:name="b"/>
      <w:r w:rsidRPr="00AB3DC6">
        <w:rPr>
          <w:rFonts w:ascii="Arial" w:eastAsia="Times New Roman" w:hAnsi="Arial" w:cs="Arial"/>
          <w:b/>
          <w:bCs/>
          <w:color w:val="000000"/>
          <w:sz w:val="32"/>
          <w:szCs w:val="36"/>
        </w:rPr>
        <w:t>CANCER IN INDIA</w:t>
      </w:r>
      <w:bookmarkEnd w:id="0"/>
    </w:p>
    <w:p w:rsidR="00B755D0" w:rsidRPr="00AB3DC6" w:rsidRDefault="00B755D0" w:rsidP="00AB3DC6">
      <w:pPr>
        <w:spacing w:before="100" w:beforeAutospacing="1" w:after="100" w:afterAutospacing="1" w:line="240" w:lineRule="auto"/>
        <w:jc w:val="both"/>
        <w:rPr>
          <w:rFonts w:eastAsia="Times New Roman" w:cs="Arial"/>
          <w:color w:val="000000"/>
          <w:sz w:val="24"/>
          <w:szCs w:val="28"/>
        </w:rPr>
      </w:pPr>
      <w:r w:rsidRPr="00AB3DC6">
        <w:rPr>
          <w:rFonts w:eastAsia="Times New Roman" w:cs="Arial"/>
          <w:color w:val="000000"/>
          <w:sz w:val="24"/>
          <w:szCs w:val="28"/>
        </w:rPr>
        <w:t xml:space="preserve">            </w:t>
      </w:r>
      <w:r w:rsidR="005E4154" w:rsidRPr="00AB3DC6">
        <w:rPr>
          <w:rFonts w:eastAsia="Times New Roman" w:cs="Arial"/>
          <w:color w:val="000000"/>
          <w:sz w:val="24"/>
          <w:szCs w:val="28"/>
        </w:rPr>
        <w:t xml:space="preserve">The National Cancer Registry </w:t>
      </w:r>
      <w:proofErr w:type="spellStart"/>
      <w:r w:rsidR="005E4154" w:rsidRPr="00AB3DC6">
        <w:rPr>
          <w:rFonts w:eastAsia="Times New Roman" w:cs="Arial"/>
          <w:color w:val="000000"/>
          <w:sz w:val="24"/>
          <w:szCs w:val="28"/>
        </w:rPr>
        <w:t>Programme</w:t>
      </w:r>
      <w:proofErr w:type="spellEnd"/>
      <w:r w:rsidR="005E4154" w:rsidRPr="00AB3DC6">
        <w:rPr>
          <w:rFonts w:eastAsia="Times New Roman" w:cs="Arial"/>
          <w:color w:val="000000"/>
          <w:sz w:val="24"/>
          <w:szCs w:val="28"/>
        </w:rPr>
        <w:t xml:space="preserve"> (NCRP) was established in 1981-82 by the Indian Council of Medical Research (ICMR). Presently, population-based cancer registries operate at Bangalore, Mumbai, </w:t>
      </w:r>
      <w:proofErr w:type="spellStart"/>
      <w:r w:rsidR="005E4154" w:rsidRPr="00AB3DC6">
        <w:rPr>
          <w:rFonts w:eastAsia="Times New Roman" w:cs="Arial"/>
          <w:color w:val="000000"/>
          <w:sz w:val="24"/>
          <w:szCs w:val="28"/>
        </w:rPr>
        <w:t>Ahmedabad</w:t>
      </w:r>
      <w:proofErr w:type="spellEnd"/>
      <w:r w:rsidR="005E4154" w:rsidRPr="00AB3DC6">
        <w:rPr>
          <w:rFonts w:eastAsia="Times New Roman" w:cs="Arial"/>
          <w:color w:val="000000"/>
          <w:sz w:val="24"/>
          <w:szCs w:val="28"/>
        </w:rPr>
        <w:t xml:space="preserve">, Chennai, Delhi, Bhopal and one rural registry in </w:t>
      </w:r>
      <w:proofErr w:type="spellStart"/>
      <w:r w:rsidR="005E4154" w:rsidRPr="00AB3DC6">
        <w:rPr>
          <w:rFonts w:eastAsia="Times New Roman" w:cs="Arial"/>
          <w:color w:val="000000"/>
          <w:sz w:val="24"/>
          <w:szCs w:val="28"/>
        </w:rPr>
        <w:t>Barshi</w:t>
      </w:r>
      <w:proofErr w:type="spellEnd"/>
      <w:r w:rsidR="005E4154" w:rsidRPr="00AB3DC6">
        <w:rPr>
          <w:rFonts w:eastAsia="Times New Roman" w:cs="Arial"/>
          <w:color w:val="000000"/>
          <w:sz w:val="24"/>
          <w:szCs w:val="28"/>
        </w:rPr>
        <w:t xml:space="preserve"> (</w:t>
      </w:r>
      <w:proofErr w:type="spellStart"/>
      <w:r w:rsidR="005E4154" w:rsidRPr="00AB3DC6">
        <w:rPr>
          <w:rFonts w:eastAsia="Times New Roman" w:cs="Arial"/>
          <w:color w:val="000000"/>
          <w:sz w:val="24"/>
          <w:szCs w:val="28"/>
        </w:rPr>
        <w:t>Maharashrta</w:t>
      </w:r>
      <w:proofErr w:type="spellEnd"/>
      <w:r w:rsidR="005E4154" w:rsidRPr="00AB3DC6">
        <w:rPr>
          <w:rFonts w:eastAsia="Times New Roman" w:cs="Arial"/>
          <w:color w:val="000000"/>
          <w:sz w:val="24"/>
          <w:szCs w:val="28"/>
        </w:rPr>
        <w:t xml:space="preserve">). </w:t>
      </w:r>
    </w:p>
    <w:p w:rsidR="005E4154" w:rsidRPr="00AB3DC6" w:rsidRDefault="00B755D0" w:rsidP="00AB3DC6">
      <w:pPr>
        <w:spacing w:before="100" w:beforeAutospacing="1" w:after="100" w:afterAutospacing="1" w:line="240" w:lineRule="auto"/>
        <w:jc w:val="both"/>
        <w:rPr>
          <w:rFonts w:eastAsia="Times New Roman" w:cs="Times New Roman"/>
          <w:color w:val="000000"/>
          <w:sz w:val="24"/>
          <w:szCs w:val="28"/>
        </w:rPr>
      </w:pPr>
      <w:r w:rsidRPr="00AB3DC6">
        <w:rPr>
          <w:rFonts w:eastAsia="Times New Roman" w:cs="Arial"/>
          <w:color w:val="000000"/>
          <w:sz w:val="24"/>
          <w:szCs w:val="28"/>
        </w:rPr>
        <w:t xml:space="preserve">            </w:t>
      </w:r>
      <w:r w:rsidR="005E4154" w:rsidRPr="00AB3DC6">
        <w:rPr>
          <w:rFonts w:eastAsia="Times New Roman" w:cs="Arial"/>
          <w:color w:val="000000"/>
          <w:sz w:val="24"/>
          <w:szCs w:val="28"/>
        </w:rPr>
        <w:t>In women, data show that the most common cancers are of the uterine cervix and breast. Poor genital hygiene and frequent infection of the cervix lead to cervical cancer. Most of the cases are diagnosed in advanced stage due to lack of early detection by self-examination (breast) and reluctance to show to a doctor. Pap smear screening of women has been shown to downgrade the cervical cancer rate.</w:t>
      </w:r>
    </w:p>
    <w:p w:rsidR="005E4154" w:rsidRPr="00AB3DC6" w:rsidRDefault="00B755D0" w:rsidP="00AB3DC6">
      <w:pPr>
        <w:spacing w:before="100" w:beforeAutospacing="1" w:after="100" w:afterAutospacing="1" w:line="240" w:lineRule="auto"/>
        <w:jc w:val="both"/>
        <w:rPr>
          <w:rFonts w:eastAsia="Times New Roman" w:cs="Times New Roman"/>
          <w:color w:val="000000"/>
          <w:sz w:val="24"/>
          <w:szCs w:val="28"/>
        </w:rPr>
      </w:pPr>
      <w:r w:rsidRPr="00AB3DC6">
        <w:rPr>
          <w:rFonts w:eastAsia="Times New Roman" w:cs="Arial"/>
          <w:color w:val="000000"/>
          <w:sz w:val="24"/>
          <w:szCs w:val="28"/>
        </w:rPr>
        <w:lastRenderedPageBreak/>
        <w:t xml:space="preserve">           </w:t>
      </w:r>
      <w:r w:rsidR="005E4154" w:rsidRPr="00AB3DC6">
        <w:rPr>
          <w:rFonts w:eastAsia="Times New Roman" w:cs="Arial"/>
          <w:color w:val="000000"/>
          <w:sz w:val="24"/>
          <w:szCs w:val="28"/>
        </w:rPr>
        <w:t xml:space="preserve">In men, 75% of cancer cases related to tobacco are found in the mouth, pharynx, larynx and </w:t>
      </w:r>
      <w:proofErr w:type="spellStart"/>
      <w:r w:rsidR="005E4154" w:rsidRPr="00AB3DC6">
        <w:rPr>
          <w:rFonts w:eastAsia="Times New Roman" w:cs="Arial"/>
          <w:color w:val="000000"/>
          <w:sz w:val="24"/>
          <w:szCs w:val="28"/>
        </w:rPr>
        <w:t>oesophagus</w:t>
      </w:r>
      <w:proofErr w:type="spellEnd"/>
      <w:r w:rsidR="005E4154" w:rsidRPr="00AB3DC6">
        <w:rPr>
          <w:rFonts w:eastAsia="Times New Roman" w:cs="Arial"/>
          <w:color w:val="000000"/>
          <w:sz w:val="24"/>
          <w:szCs w:val="28"/>
        </w:rPr>
        <w:t>; lung cancer accounts for only 15% of cases. Predominant use of tobacco for chewing with tobacco quid (</w:t>
      </w:r>
      <w:proofErr w:type="spellStart"/>
      <w:r w:rsidR="005E4154" w:rsidRPr="00AB3DC6">
        <w:rPr>
          <w:rFonts w:eastAsia="Times New Roman" w:cs="Arial"/>
          <w:i/>
          <w:iCs/>
          <w:color w:val="000000"/>
          <w:sz w:val="24"/>
          <w:szCs w:val="28"/>
        </w:rPr>
        <w:t>paan</w:t>
      </w:r>
      <w:proofErr w:type="spellEnd"/>
      <w:r w:rsidR="005E4154" w:rsidRPr="00AB3DC6">
        <w:rPr>
          <w:rFonts w:eastAsia="Times New Roman" w:cs="Arial"/>
          <w:color w:val="000000"/>
          <w:sz w:val="24"/>
          <w:szCs w:val="28"/>
        </w:rPr>
        <w:t>), poor oral hygiene and socio-cultural factors play important roles in oral cancer in men.</w:t>
      </w:r>
    </w:p>
    <w:p w:rsidR="005E4154" w:rsidRPr="00AB3DC6" w:rsidRDefault="00B755D0" w:rsidP="00AB3DC6">
      <w:pPr>
        <w:spacing w:before="100" w:beforeAutospacing="1" w:after="100" w:afterAutospacing="1" w:line="240" w:lineRule="auto"/>
        <w:jc w:val="both"/>
        <w:rPr>
          <w:rFonts w:eastAsia="Times New Roman" w:cs="Times New Roman"/>
          <w:color w:val="000000"/>
          <w:sz w:val="24"/>
          <w:szCs w:val="28"/>
        </w:rPr>
      </w:pPr>
      <w:r w:rsidRPr="00AB3DC6">
        <w:rPr>
          <w:rFonts w:eastAsia="Times New Roman" w:cs="Arial"/>
          <w:color w:val="000000"/>
          <w:sz w:val="24"/>
          <w:szCs w:val="28"/>
        </w:rPr>
        <w:t xml:space="preserve">          </w:t>
      </w:r>
      <w:r w:rsidR="005E4154" w:rsidRPr="00AB3DC6">
        <w:rPr>
          <w:rFonts w:eastAsia="Times New Roman" w:cs="Arial"/>
          <w:color w:val="000000"/>
          <w:sz w:val="24"/>
          <w:szCs w:val="28"/>
        </w:rPr>
        <w:t>People living in rural areas in India may have a slightly lower incidence of cancer.</w:t>
      </w:r>
    </w:p>
    <w:p w:rsidR="005E4154" w:rsidRPr="00AB3DC6" w:rsidRDefault="005E4154" w:rsidP="00AB3DC6">
      <w:pPr>
        <w:tabs>
          <w:tab w:val="left" w:pos="6375"/>
          <w:tab w:val="left" w:pos="7215"/>
        </w:tabs>
        <w:spacing w:before="100" w:beforeAutospacing="1" w:after="100" w:afterAutospacing="1" w:line="240" w:lineRule="auto"/>
        <w:jc w:val="both"/>
        <w:rPr>
          <w:rFonts w:ascii="Times New Roman" w:eastAsia="Times New Roman" w:hAnsi="Times New Roman" w:cs="Times New Roman"/>
          <w:color w:val="000000"/>
          <w:sz w:val="32"/>
          <w:szCs w:val="36"/>
        </w:rPr>
      </w:pPr>
      <w:bookmarkStart w:id="1" w:name="c"/>
      <w:r w:rsidRPr="00AB3DC6">
        <w:rPr>
          <w:rFonts w:ascii="Arial" w:eastAsia="Times New Roman" w:hAnsi="Arial" w:cs="Arial"/>
          <w:b/>
          <w:bCs/>
          <w:color w:val="000000"/>
          <w:sz w:val="32"/>
          <w:szCs w:val="36"/>
        </w:rPr>
        <w:t>AETIOLOGY OF CANCER</w:t>
      </w:r>
      <w:bookmarkEnd w:id="1"/>
      <w:r w:rsidR="00B755D0" w:rsidRPr="00AB3DC6">
        <w:rPr>
          <w:rFonts w:ascii="Arial" w:eastAsia="Times New Roman" w:hAnsi="Arial" w:cs="Arial"/>
          <w:b/>
          <w:bCs/>
          <w:color w:val="000000"/>
          <w:sz w:val="32"/>
          <w:szCs w:val="36"/>
        </w:rPr>
        <w:tab/>
      </w:r>
      <w:r w:rsidR="00F34B93" w:rsidRPr="00AB3DC6">
        <w:rPr>
          <w:rFonts w:ascii="Arial" w:eastAsia="Times New Roman" w:hAnsi="Arial" w:cs="Arial"/>
          <w:b/>
          <w:bCs/>
          <w:color w:val="000000"/>
          <w:sz w:val="32"/>
          <w:szCs w:val="36"/>
        </w:rPr>
        <w:tab/>
      </w:r>
    </w:p>
    <w:p w:rsidR="005E4154" w:rsidRPr="00AB3DC6" w:rsidRDefault="0054425B" w:rsidP="00AB3DC6">
      <w:pPr>
        <w:spacing w:before="100" w:beforeAutospacing="1" w:after="100" w:afterAutospacing="1" w:line="240" w:lineRule="auto"/>
        <w:jc w:val="both"/>
        <w:rPr>
          <w:rFonts w:eastAsia="Times New Roman" w:cs="Arial"/>
          <w:color w:val="000000"/>
          <w:sz w:val="24"/>
          <w:szCs w:val="28"/>
        </w:rPr>
      </w:pPr>
      <w:r w:rsidRPr="00AB3DC6">
        <w:rPr>
          <w:rFonts w:ascii="Arial" w:eastAsia="Times New Roman" w:hAnsi="Arial" w:cs="Arial"/>
          <w:color w:val="000000"/>
          <w:sz w:val="28"/>
          <w:szCs w:val="32"/>
        </w:rPr>
        <w:t xml:space="preserve">          </w:t>
      </w:r>
      <w:r w:rsidR="005E4154" w:rsidRPr="00AB3DC6">
        <w:rPr>
          <w:rFonts w:eastAsia="Times New Roman" w:cs="Arial"/>
          <w:color w:val="000000"/>
          <w:sz w:val="24"/>
          <w:szCs w:val="28"/>
        </w:rPr>
        <w:t xml:space="preserve">The causes of human cancer are </w:t>
      </w:r>
      <w:proofErr w:type="spellStart"/>
      <w:r w:rsidR="005E4154" w:rsidRPr="00AB3DC6">
        <w:rPr>
          <w:rFonts w:eastAsia="Times New Roman" w:cs="Arial"/>
          <w:color w:val="000000"/>
          <w:sz w:val="24"/>
          <w:szCs w:val="28"/>
        </w:rPr>
        <w:t>categorised</w:t>
      </w:r>
      <w:proofErr w:type="spellEnd"/>
      <w:r w:rsidR="005E4154" w:rsidRPr="00AB3DC6">
        <w:rPr>
          <w:rFonts w:eastAsia="Times New Roman" w:cs="Arial"/>
          <w:color w:val="000000"/>
          <w:sz w:val="24"/>
          <w:szCs w:val="28"/>
        </w:rPr>
        <w:t xml:space="preserve"> into occupational, dietary, pharmaceutical, infective and due to change in life-style. Genetic and environmental factors are most important.</w:t>
      </w:r>
    </w:p>
    <w:p w:rsidR="00F31762" w:rsidRPr="00AB3DC6" w:rsidRDefault="00F31762" w:rsidP="00AB3DC6">
      <w:pPr>
        <w:spacing w:line="240" w:lineRule="auto"/>
        <w:jc w:val="both"/>
        <w:rPr>
          <w:sz w:val="24"/>
          <w:szCs w:val="28"/>
        </w:rPr>
      </w:pPr>
      <w:proofErr w:type="gramStart"/>
      <w:r w:rsidRPr="00AB3DC6">
        <w:rPr>
          <w:b/>
          <w:sz w:val="24"/>
          <w:szCs w:val="28"/>
        </w:rPr>
        <w:t>TOBACCO :</w:t>
      </w:r>
      <w:proofErr w:type="gramEnd"/>
      <w:r w:rsidRPr="00AB3DC6">
        <w:rPr>
          <w:sz w:val="24"/>
          <w:szCs w:val="28"/>
        </w:rPr>
        <w:t xml:space="preserve">  In, India , tobacco chewing or smokeless tobacco is a leading cause of oral cancer. Tobacco consisting of betel leaf, </w:t>
      </w:r>
      <w:proofErr w:type="spellStart"/>
      <w:proofErr w:type="gramStart"/>
      <w:r w:rsidRPr="00AB3DC6">
        <w:rPr>
          <w:sz w:val="24"/>
          <w:szCs w:val="28"/>
        </w:rPr>
        <w:t>arecanut</w:t>
      </w:r>
      <w:proofErr w:type="spellEnd"/>
      <w:r w:rsidRPr="00AB3DC6">
        <w:rPr>
          <w:sz w:val="24"/>
          <w:szCs w:val="28"/>
        </w:rPr>
        <w:t xml:space="preserve"> ,</w:t>
      </w:r>
      <w:proofErr w:type="gramEnd"/>
      <w:r w:rsidRPr="00AB3DC6">
        <w:rPr>
          <w:sz w:val="24"/>
          <w:szCs w:val="28"/>
        </w:rPr>
        <w:t xml:space="preserve"> lime and tobacco is most commonly consumed by males. Newer forms like ‘</w:t>
      </w:r>
      <w:proofErr w:type="spellStart"/>
      <w:r w:rsidRPr="00AB3DC6">
        <w:rPr>
          <w:sz w:val="24"/>
          <w:szCs w:val="28"/>
        </w:rPr>
        <w:t>gutka</w:t>
      </w:r>
      <w:proofErr w:type="spellEnd"/>
      <w:r w:rsidRPr="00AB3DC6">
        <w:rPr>
          <w:sz w:val="24"/>
          <w:szCs w:val="28"/>
        </w:rPr>
        <w:t>’ are also associated with increased risk of cancer.</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color w:val="000000"/>
          <w:sz w:val="24"/>
          <w:szCs w:val="28"/>
        </w:rPr>
        <w:t xml:space="preserve">In Western countries inhaled tobacco or smoking is the most important cause for lung cancer (10 times more than nonsmokers). Cancers of the oral cavity, </w:t>
      </w:r>
      <w:proofErr w:type="spellStart"/>
      <w:r w:rsidRPr="00AB3DC6">
        <w:rPr>
          <w:rFonts w:eastAsia="Times New Roman" w:cs="Arial"/>
          <w:color w:val="000000"/>
          <w:sz w:val="24"/>
          <w:szCs w:val="28"/>
        </w:rPr>
        <w:t>oesophagus</w:t>
      </w:r>
      <w:proofErr w:type="spellEnd"/>
      <w:r w:rsidRPr="00AB3DC6">
        <w:rPr>
          <w:rFonts w:eastAsia="Times New Roman" w:cs="Arial"/>
          <w:color w:val="000000"/>
          <w:sz w:val="24"/>
          <w:szCs w:val="28"/>
        </w:rPr>
        <w:t>, stomach, bladder, kidney, liver and larynx are also related to tobacco carcinogens which are primarily polycyclic hydrocarbons and cyclic N-nitrosamine.</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b/>
          <w:color w:val="000000"/>
          <w:sz w:val="24"/>
          <w:szCs w:val="28"/>
        </w:rPr>
        <w:t xml:space="preserve">OCCUPATIONAL </w:t>
      </w:r>
      <w:proofErr w:type="gramStart"/>
      <w:r w:rsidRPr="00AB3DC6">
        <w:rPr>
          <w:rFonts w:eastAsia="Times New Roman" w:cs="Arial"/>
          <w:b/>
          <w:color w:val="000000"/>
          <w:sz w:val="24"/>
          <w:szCs w:val="28"/>
        </w:rPr>
        <w:t>HAZARDS :</w:t>
      </w:r>
      <w:proofErr w:type="gramEnd"/>
      <w:r w:rsidRPr="00AB3DC6">
        <w:rPr>
          <w:rFonts w:eastAsia="Times New Roman" w:cs="Arial"/>
          <w:color w:val="000000"/>
          <w:sz w:val="24"/>
          <w:szCs w:val="28"/>
        </w:rPr>
        <w:t xml:space="preserve"> Chimney sweepers had a high incidence of </w:t>
      </w:r>
      <w:proofErr w:type="spellStart"/>
      <w:r w:rsidRPr="00AB3DC6">
        <w:rPr>
          <w:rFonts w:eastAsia="Times New Roman" w:cs="Arial"/>
          <w:color w:val="000000"/>
          <w:sz w:val="24"/>
          <w:szCs w:val="28"/>
        </w:rPr>
        <w:t>epithelioma</w:t>
      </w:r>
      <w:proofErr w:type="spellEnd"/>
      <w:r w:rsidRPr="00AB3DC6">
        <w:rPr>
          <w:rFonts w:eastAsia="Times New Roman" w:cs="Arial"/>
          <w:color w:val="000000"/>
          <w:sz w:val="24"/>
          <w:szCs w:val="28"/>
        </w:rPr>
        <w:t xml:space="preserve"> of scrotum; this observation was the first carcinogen related to human by occupational agent. This was attributed to soot. Bladder cancer noted in aniline dyes </w:t>
      </w:r>
      <w:proofErr w:type="gramStart"/>
      <w:r w:rsidRPr="00AB3DC6">
        <w:rPr>
          <w:rFonts w:eastAsia="Times New Roman" w:cs="Arial"/>
          <w:color w:val="000000"/>
          <w:sz w:val="24"/>
          <w:szCs w:val="28"/>
        </w:rPr>
        <w:t>workers was</w:t>
      </w:r>
      <w:proofErr w:type="gramEnd"/>
      <w:r w:rsidRPr="00AB3DC6">
        <w:rPr>
          <w:rFonts w:eastAsia="Times New Roman" w:cs="Arial"/>
          <w:color w:val="000000"/>
          <w:sz w:val="24"/>
          <w:szCs w:val="28"/>
        </w:rPr>
        <w:t xml:space="preserve"> caused by </w:t>
      </w:r>
      <w:proofErr w:type="spellStart"/>
      <w:r w:rsidRPr="00AB3DC6">
        <w:rPr>
          <w:rFonts w:eastAsia="Times New Roman" w:cs="Arial"/>
          <w:color w:val="000000"/>
          <w:sz w:val="24"/>
          <w:szCs w:val="28"/>
        </w:rPr>
        <w:t>benzidine</w:t>
      </w:r>
      <w:proofErr w:type="spellEnd"/>
      <w:r w:rsidRPr="00AB3DC6">
        <w:rPr>
          <w:rFonts w:eastAsia="Times New Roman" w:cs="Arial"/>
          <w:color w:val="000000"/>
          <w:sz w:val="24"/>
          <w:szCs w:val="28"/>
        </w:rPr>
        <w:t>, 2-naphthylamine and 4-aminobiphenyl.</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b/>
          <w:color w:val="000000"/>
          <w:sz w:val="24"/>
          <w:szCs w:val="28"/>
        </w:rPr>
        <w:t xml:space="preserve">ENVIRONMENTAL </w:t>
      </w:r>
      <w:proofErr w:type="gramStart"/>
      <w:r w:rsidRPr="00AB3DC6">
        <w:rPr>
          <w:rFonts w:eastAsia="Times New Roman" w:cs="Arial"/>
          <w:b/>
          <w:color w:val="000000"/>
          <w:sz w:val="24"/>
          <w:szCs w:val="28"/>
        </w:rPr>
        <w:t>POLLUTION :</w:t>
      </w:r>
      <w:proofErr w:type="gramEnd"/>
      <w:r w:rsidRPr="00AB3DC6">
        <w:rPr>
          <w:rFonts w:eastAsia="Times New Roman" w:cs="Arial"/>
          <w:color w:val="000000"/>
          <w:sz w:val="24"/>
          <w:szCs w:val="28"/>
        </w:rPr>
        <w:t xml:space="preserve">  Air pollution caused by industries and exhaust from vehicles contains polycyclic hydrocarbons; these hydrocarbons cause lung cancer.</w:t>
      </w:r>
    </w:p>
    <w:p w:rsidR="00F31762" w:rsidRPr="00AB3DC6" w:rsidRDefault="00F31762" w:rsidP="00AB3DC6">
      <w:pPr>
        <w:spacing w:line="240" w:lineRule="auto"/>
        <w:jc w:val="both"/>
        <w:rPr>
          <w:rFonts w:eastAsia="Times New Roman" w:cs="Arial"/>
          <w:b/>
          <w:color w:val="000000"/>
          <w:sz w:val="24"/>
          <w:szCs w:val="28"/>
        </w:rPr>
      </w:pPr>
      <w:r w:rsidRPr="00AB3DC6">
        <w:rPr>
          <w:rFonts w:eastAsia="Times New Roman" w:cs="Arial"/>
          <w:b/>
          <w:color w:val="000000"/>
          <w:sz w:val="24"/>
          <w:szCs w:val="28"/>
        </w:rPr>
        <w:t xml:space="preserve">CHEMICAL COMPOUND/ OCCUPATION </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color w:val="000000"/>
          <w:sz w:val="24"/>
          <w:szCs w:val="28"/>
        </w:rPr>
        <w:t>Arsenic and arsenic compounds cause lung and skin neoplasm</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color w:val="000000"/>
          <w:sz w:val="24"/>
          <w:szCs w:val="28"/>
        </w:rPr>
        <w:t xml:space="preserve">Asbestos causes lung, </w:t>
      </w:r>
      <w:proofErr w:type="spellStart"/>
      <w:r w:rsidRPr="00AB3DC6">
        <w:rPr>
          <w:rFonts w:eastAsia="Times New Roman" w:cs="Arial"/>
          <w:color w:val="000000"/>
          <w:sz w:val="24"/>
          <w:szCs w:val="28"/>
        </w:rPr>
        <w:t>mesothelioma</w:t>
      </w:r>
      <w:proofErr w:type="spellEnd"/>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color w:val="000000"/>
          <w:sz w:val="24"/>
          <w:szCs w:val="28"/>
        </w:rPr>
        <w:t>Painting causes lung neoplasm</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color w:val="000000"/>
          <w:sz w:val="24"/>
          <w:szCs w:val="28"/>
        </w:rPr>
        <w:t>Silica causes lung neoplasm</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color w:val="000000"/>
          <w:sz w:val="24"/>
          <w:szCs w:val="28"/>
        </w:rPr>
        <w:t>Wood dust causes nasal sinuses</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b/>
          <w:color w:val="000000"/>
          <w:sz w:val="24"/>
          <w:szCs w:val="28"/>
        </w:rPr>
        <w:t xml:space="preserve"> UV </w:t>
      </w:r>
      <w:proofErr w:type="gramStart"/>
      <w:r w:rsidRPr="00AB3DC6">
        <w:rPr>
          <w:rFonts w:eastAsia="Times New Roman" w:cs="Arial"/>
          <w:b/>
          <w:color w:val="000000"/>
          <w:sz w:val="24"/>
          <w:szCs w:val="28"/>
        </w:rPr>
        <w:t>RADIATION :</w:t>
      </w:r>
      <w:proofErr w:type="gramEnd"/>
      <w:r w:rsidRPr="00AB3DC6">
        <w:rPr>
          <w:rFonts w:eastAsia="Times New Roman" w:cs="Arial"/>
          <w:color w:val="000000"/>
          <w:sz w:val="24"/>
          <w:szCs w:val="28"/>
        </w:rPr>
        <w:t xml:space="preserve">   UV rays from the sun, particularly (UV-B spectrum 240-230 nm), cause skin cancer or melanoma. Outdoor workers exposed to constant sunlight with genetic diseases (albinism, </w:t>
      </w:r>
      <w:proofErr w:type="spellStart"/>
      <w:r w:rsidRPr="00AB3DC6">
        <w:rPr>
          <w:rFonts w:eastAsia="Times New Roman" w:cs="Arial"/>
          <w:color w:val="000000"/>
          <w:sz w:val="24"/>
          <w:szCs w:val="28"/>
        </w:rPr>
        <w:t>xeroderma</w:t>
      </w:r>
      <w:proofErr w:type="spellEnd"/>
      <w:r w:rsidRPr="00AB3DC6">
        <w:rPr>
          <w:rFonts w:eastAsia="Times New Roman" w:cs="Arial"/>
          <w:color w:val="000000"/>
          <w:sz w:val="24"/>
          <w:szCs w:val="28"/>
        </w:rPr>
        <w:t xml:space="preserve"> </w:t>
      </w:r>
      <w:proofErr w:type="spellStart"/>
      <w:r w:rsidRPr="00AB3DC6">
        <w:rPr>
          <w:rFonts w:eastAsia="Times New Roman" w:cs="Arial"/>
          <w:color w:val="000000"/>
          <w:sz w:val="24"/>
          <w:szCs w:val="28"/>
        </w:rPr>
        <w:t>pigmentosa</w:t>
      </w:r>
      <w:proofErr w:type="spellEnd"/>
      <w:r w:rsidRPr="00AB3DC6">
        <w:rPr>
          <w:rFonts w:eastAsia="Times New Roman" w:cs="Arial"/>
          <w:color w:val="000000"/>
          <w:sz w:val="24"/>
          <w:szCs w:val="28"/>
        </w:rPr>
        <w:t>) are at high risk to develop skin cancer on exposed parts.</w:t>
      </w:r>
    </w:p>
    <w:p w:rsidR="00F31762" w:rsidRPr="00AB3DC6" w:rsidRDefault="00F31762" w:rsidP="00AB3DC6">
      <w:pPr>
        <w:spacing w:line="240" w:lineRule="auto"/>
        <w:jc w:val="both"/>
        <w:rPr>
          <w:rFonts w:eastAsia="Times New Roman" w:cs="Arial"/>
          <w:color w:val="000000"/>
          <w:sz w:val="24"/>
          <w:szCs w:val="28"/>
        </w:rPr>
      </w:pPr>
      <w:r w:rsidRPr="00AB3DC6">
        <w:rPr>
          <w:rFonts w:eastAsia="Times New Roman" w:cs="Arial"/>
          <w:b/>
          <w:color w:val="000000"/>
          <w:sz w:val="24"/>
          <w:szCs w:val="28"/>
        </w:rPr>
        <w:t>DIET AND ALCOHOL</w:t>
      </w:r>
      <w:r w:rsidRPr="00AB3DC6">
        <w:rPr>
          <w:rFonts w:eastAsia="Times New Roman" w:cs="Arial"/>
          <w:color w:val="000000"/>
          <w:sz w:val="24"/>
          <w:szCs w:val="28"/>
        </w:rPr>
        <w:t xml:space="preserve">: there is evidence to suggest that vegetables and fruits (beta carotenes) prevent cancer at several sites while meat and fat increase the risk of colon, prostate and </w:t>
      </w:r>
      <w:r w:rsidRPr="00AB3DC6">
        <w:rPr>
          <w:rFonts w:eastAsia="Times New Roman" w:cs="Arial"/>
          <w:color w:val="000000"/>
          <w:sz w:val="24"/>
          <w:szCs w:val="28"/>
        </w:rPr>
        <w:lastRenderedPageBreak/>
        <w:t xml:space="preserve">breast cancers. Obesity has been shown to increase the risk of cancers of the </w:t>
      </w:r>
      <w:proofErr w:type="spellStart"/>
      <w:r w:rsidRPr="00AB3DC6">
        <w:rPr>
          <w:rFonts w:eastAsia="Times New Roman" w:cs="Arial"/>
          <w:color w:val="000000"/>
          <w:sz w:val="24"/>
          <w:szCs w:val="28"/>
        </w:rPr>
        <w:t>endometrium</w:t>
      </w:r>
      <w:proofErr w:type="spellEnd"/>
      <w:r w:rsidRPr="00AB3DC6">
        <w:rPr>
          <w:rFonts w:eastAsia="Times New Roman" w:cs="Arial"/>
          <w:color w:val="000000"/>
          <w:sz w:val="24"/>
          <w:szCs w:val="28"/>
        </w:rPr>
        <w:t>, kidney and gall bladder. Salt intake and salted fish in diet increase the risk of stomach cancer and nasopharyngeal cancer, respectively. Alcohol is related to the liver, rectum and upper GI tract.</w:t>
      </w:r>
    </w:p>
    <w:p w:rsidR="00120517" w:rsidRPr="00AB3DC6" w:rsidRDefault="00120517" w:rsidP="00AB3DC6">
      <w:pPr>
        <w:spacing w:before="100" w:beforeAutospacing="1" w:after="100" w:afterAutospacing="1" w:line="240" w:lineRule="auto"/>
        <w:jc w:val="both"/>
        <w:rPr>
          <w:rFonts w:eastAsia="Times New Roman" w:cs="Times New Roman"/>
          <w:color w:val="000000"/>
          <w:sz w:val="24"/>
          <w:szCs w:val="28"/>
        </w:rPr>
      </w:pPr>
    </w:p>
    <w:p w:rsidR="005E4154" w:rsidRPr="00AB3DC6" w:rsidRDefault="006C1CE9" w:rsidP="00AB3DC6">
      <w:pPr>
        <w:spacing w:before="100" w:beforeAutospacing="1" w:after="100" w:afterAutospacing="1" w:line="240" w:lineRule="auto"/>
        <w:jc w:val="both"/>
        <w:rPr>
          <w:rFonts w:eastAsia="Times New Roman" w:cs="Times New Roman"/>
          <w:color w:val="000000"/>
          <w:sz w:val="24"/>
          <w:szCs w:val="28"/>
        </w:rPr>
      </w:pPr>
      <w:r w:rsidRPr="00AB3DC6">
        <w:rPr>
          <w:rFonts w:eastAsia="Times New Roman" w:cs="Arial"/>
          <w:color w:val="000000"/>
          <w:sz w:val="24"/>
          <w:szCs w:val="28"/>
        </w:rPr>
        <w:t xml:space="preserve">                   </w:t>
      </w:r>
      <w:r w:rsidR="005E4154" w:rsidRPr="00AB3DC6">
        <w:rPr>
          <w:rFonts w:eastAsia="Times New Roman" w:cs="Arial"/>
          <w:color w:val="000000"/>
          <w:sz w:val="24"/>
          <w:szCs w:val="28"/>
        </w:rPr>
        <w:t>Genetically determined cancers occur at an earlier age, are multiple and bilateral, with a family history of cancer. The lifetime risk of developing breast positive cancer in females with inherited susceptibility carrying the BRCA-1gene is 85%.</w:t>
      </w:r>
    </w:p>
    <w:p w:rsidR="005E4154" w:rsidRPr="00AB3DC6" w:rsidRDefault="006C1CE9" w:rsidP="00AB3DC6">
      <w:pPr>
        <w:spacing w:before="100" w:beforeAutospacing="1" w:after="100" w:afterAutospacing="1" w:line="240" w:lineRule="auto"/>
        <w:jc w:val="both"/>
        <w:rPr>
          <w:rFonts w:eastAsia="Times New Roman" w:cs="Arial"/>
          <w:color w:val="000000"/>
          <w:sz w:val="24"/>
          <w:szCs w:val="28"/>
        </w:rPr>
      </w:pPr>
      <w:r w:rsidRPr="00AB3DC6">
        <w:rPr>
          <w:rFonts w:eastAsia="Times New Roman" w:cs="Arial"/>
          <w:color w:val="000000"/>
          <w:sz w:val="24"/>
          <w:szCs w:val="28"/>
        </w:rPr>
        <w:t xml:space="preserve">               </w:t>
      </w:r>
      <w:r w:rsidR="005E4154" w:rsidRPr="00AB3DC6">
        <w:rPr>
          <w:rFonts w:eastAsia="Times New Roman" w:cs="Arial"/>
          <w:color w:val="000000"/>
          <w:sz w:val="24"/>
          <w:szCs w:val="28"/>
        </w:rPr>
        <w:t>There are several physiological factors including reproductive functions which influence cancer risk, probably through hormonal mechanisms and growth-related phenomena. Such factors include age at menarche, age at first pregnancy and multiple pregnancies (for breast cancer), age at first pregnancy (for ovarian cancers) and primary infertility (for endometrial cancer).</w:t>
      </w:r>
    </w:p>
    <w:p w:rsidR="001F0290" w:rsidRPr="00AB3DC6" w:rsidRDefault="001F0290" w:rsidP="00AB3DC6">
      <w:pPr>
        <w:spacing w:before="100" w:beforeAutospacing="1" w:after="100" w:afterAutospacing="1" w:line="240" w:lineRule="auto"/>
        <w:jc w:val="both"/>
        <w:rPr>
          <w:rFonts w:ascii="Arial" w:eastAsia="Times New Roman" w:hAnsi="Arial" w:cs="Arial"/>
          <w:color w:val="000000"/>
          <w:sz w:val="18"/>
          <w:szCs w:val="20"/>
        </w:rPr>
      </w:pPr>
    </w:p>
    <w:p w:rsidR="001F0290" w:rsidRPr="00AB3DC6" w:rsidRDefault="001F0290" w:rsidP="00AB3DC6">
      <w:pPr>
        <w:pStyle w:val="NormalWeb"/>
        <w:jc w:val="both"/>
        <w:rPr>
          <w:rFonts w:asciiTheme="minorHAnsi" w:hAnsiTheme="minorHAnsi"/>
          <w:sz w:val="32"/>
          <w:szCs w:val="36"/>
        </w:rPr>
      </w:pPr>
      <w:r w:rsidRPr="00AB3DC6">
        <w:rPr>
          <w:rFonts w:asciiTheme="minorHAnsi" w:hAnsiTheme="minorHAnsi" w:cs="Arial"/>
          <w:b/>
          <w:bCs/>
          <w:sz w:val="32"/>
          <w:szCs w:val="36"/>
        </w:rPr>
        <w:t>MECHANISM OF CARCINOGENESIS</w:t>
      </w:r>
    </w:p>
    <w:p w:rsidR="001F0290" w:rsidRPr="00AB3DC6" w:rsidRDefault="00BD7A78" w:rsidP="00AB3DC6">
      <w:pPr>
        <w:pStyle w:val="NormalWeb"/>
        <w:jc w:val="both"/>
        <w:rPr>
          <w:rFonts w:asciiTheme="minorHAnsi" w:hAnsiTheme="minorHAnsi" w:cs="Arial"/>
          <w:szCs w:val="28"/>
        </w:rPr>
      </w:pPr>
      <w:r w:rsidRPr="00AB3DC6">
        <w:rPr>
          <w:rFonts w:asciiTheme="minorHAnsi" w:hAnsiTheme="minorHAnsi" w:cs="Arial"/>
          <w:szCs w:val="28"/>
        </w:rPr>
        <w:t xml:space="preserve">              </w:t>
      </w:r>
      <w:r w:rsidR="001F0290" w:rsidRPr="00AB3DC6">
        <w:rPr>
          <w:rFonts w:asciiTheme="minorHAnsi" w:hAnsiTheme="minorHAnsi" w:cs="Arial"/>
          <w:szCs w:val="28"/>
        </w:rPr>
        <w:t xml:space="preserve">The cell evolves through a series of steps from normal, initiated and </w:t>
      </w:r>
      <w:proofErr w:type="spellStart"/>
      <w:r w:rsidR="001F0290" w:rsidRPr="00AB3DC6">
        <w:rPr>
          <w:rFonts w:asciiTheme="minorHAnsi" w:hAnsiTheme="minorHAnsi" w:cs="Arial"/>
          <w:szCs w:val="28"/>
        </w:rPr>
        <w:t>preneoplastic</w:t>
      </w:r>
      <w:proofErr w:type="spellEnd"/>
      <w:r w:rsidR="001F0290" w:rsidRPr="00AB3DC6">
        <w:rPr>
          <w:rFonts w:asciiTheme="minorHAnsi" w:hAnsiTheme="minorHAnsi" w:cs="Arial"/>
          <w:szCs w:val="28"/>
        </w:rPr>
        <w:t xml:space="preserve"> to premalignant and finally to highly malignant neoplasm. The three major steps in this process are initiation, promotion and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progression (Fig. 14.1). A single brief exposure to a carcinogen induces changes in the tissue, termed </w:t>
      </w:r>
      <w:r w:rsidR="001F0290" w:rsidRPr="00AB3DC6">
        <w:rPr>
          <w:rFonts w:asciiTheme="minorHAnsi" w:hAnsiTheme="minorHAnsi" w:cs="Arial"/>
          <w:i/>
          <w:iCs/>
          <w:szCs w:val="28"/>
        </w:rPr>
        <w:t>initiation</w:t>
      </w:r>
      <w:r w:rsidR="001F0290" w:rsidRPr="00AB3DC6">
        <w:rPr>
          <w:rFonts w:asciiTheme="minorHAnsi" w:hAnsiTheme="minorHAnsi" w:cs="Arial"/>
          <w:szCs w:val="28"/>
        </w:rPr>
        <w:t>. The nature of the structural alterations in initiated cells is diverse. Chemicals and ultraviolet irradiation directly alter DNA structure. Cancer arising after viral infections may occur through recombination of the viral and host genomes.</w:t>
      </w:r>
    </w:p>
    <w:p w:rsidR="00FE28C0" w:rsidRPr="00AB3DC6" w:rsidRDefault="00665643" w:rsidP="00AB3DC6">
      <w:pPr>
        <w:pStyle w:val="NormalWeb"/>
        <w:jc w:val="both"/>
        <w:rPr>
          <w:rFonts w:ascii="Arial" w:hAnsi="Arial" w:cs="Arial"/>
          <w:sz w:val="28"/>
          <w:szCs w:val="32"/>
        </w:rPr>
      </w:pPr>
      <w:r w:rsidRPr="00AB3DC6">
        <w:rPr>
          <w:rFonts w:ascii="Arial" w:hAnsi="Arial" w:cs="Arial"/>
          <w:noProof/>
          <w:sz w:val="28"/>
          <w:szCs w:val="32"/>
        </w:rPr>
        <w:pict>
          <v:shapetype id="_x0000_t32" coordsize="21600,21600" o:spt="32" o:oned="t" path="m,l21600,21600e" filled="f">
            <v:path arrowok="t" fillok="f" o:connecttype="none"/>
            <o:lock v:ext="edit" shapetype="t"/>
          </v:shapetype>
          <v:shape id="_x0000_s1029" type="#_x0000_t32" style="position:absolute;left:0;text-align:left;margin-left:222.05pt;margin-top:25.2pt;width:.05pt;height:33pt;z-index:251659264" o:connectortype="straight"/>
        </w:pict>
      </w:r>
      <w:r w:rsidR="00FE28C0" w:rsidRPr="00AB3DC6">
        <w:rPr>
          <w:rFonts w:ascii="Arial" w:hAnsi="Arial" w:cs="Arial"/>
          <w:sz w:val="28"/>
          <w:szCs w:val="32"/>
        </w:rPr>
        <w:t xml:space="preserve">                                          Stem cell</w:t>
      </w:r>
    </w:p>
    <w:p w:rsidR="00460D0E" w:rsidRPr="00AB3DC6" w:rsidRDefault="00C6583D" w:rsidP="00AB3DC6">
      <w:pPr>
        <w:pStyle w:val="NormalWeb"/>
        <w:jc w:val="both"/>
        <w:rPr>
          <w:rFonts w:ascii="Arial" w:hAnsi="Arial" w:cs="Arial"/>
          <w:sz w:val="28"/>
          <w:szCs w:val="32"/>
        </w:rPr>
      </w:pPr>
      <w:r w:rsidRPr="00AB3DC6">
        <w:rPr>
          <w:rFonts w:ascii="Arial" w:hAnsi="Arial" w:cs="Arial"/>
          <w:sz w:val="28"/>
          <w:szCs w:val="32"/>
        </w:rPr>
        <w:t xml:space="preserve">         </w:t>
      </w:r>
      <w:r w:rsidR="00460D0E" w:rsidRPr="00AB3DC6">
        <w:rPr>
          <w:rFonts w:ascii="Arial" w:hAnsi="Arial" w:cs="Arial"/>
          <w:sz w:val="28"/>
          <w:szCs w:val="32"/>
        </w:rPr>
        <w:t xml:space="preserve"> </w:t>
      </w:r>
      <w:r w:rsidR="00F04C12" w:rsidRPr="00AB3DC6">
        <w:rPr>
          <w:rFonts w:ascii="Arial" w:hAnsi="Arial" w:cs="Arial"/>
          <w:sz w:val="28"/>
          <w:szCs w:val="32"/>
        </w:rPr>
        <w:t>Initiation event</w:t>
      </w:r>
      <w:r w:rsidR="00460D0E" w:rsidRPr="00AB3DC6">
        <w:rPr>
          <w:rFonts w:ascii="Arial" w:hAnsi="Arial" w:cs="Arial"/>
          <w:sz w:val="28"/>
          <w:szCs w:val="32"/>
        </w:rPr>
        <w:t xml:space="preserve">                         </w:t>
      </w:r>
    </w:p>
    <w:p w:rsidR="00865A58" w:rsidRPr="00AB3DC6" w:rsidRDefault="00665643" w:rsidP="00AB3DC6">
      <w:pPr>
        <w:pStyle w:val="NormalWeb"/>
        <w:jc w:val="both"/>
        <w:rPr>
          <w:rFonts w:ascii="Arial" w:hAnsi="Arial" w:cs="Arial"/>
          <w:sz w:val="28"/>
          <w:szCs w:val="32"/>
        </w:rPr>
      </w:pPr>
      <w:r w:rsidRPr="00AB3DC6">
        <w:rPr>
          <w:rFonts w:ascii="Arial" w:hAnsi="Arial" w:cs="Arial"/>
          <w:noProof/>
          <w:sz w:val="28"/>
          <w:szCs w:val="32"/>
        </w:rPr>
        <w:pict>
          <v:shape id="_x0000_s1031" type="#_x0000_t32" style="position:absolute;left:0;text-align:left;margin-left:222.1pt;margin-top:22.65pt;width:.05pt;height:33pt;z-index:251661312" o:connectortype="straight"/>
        </w:pict>
      </w:r>
      <w:r w:rsidR="00460D0E" w:rsidRPr="00AB3DC6">
        <w:rPr>
          <w:rFonts w:ascii="Arial" w:hAnsi="Arial" w:cs="Arial"/>
          <w:sz w:val="28"/>
          <w:szCs w:val="32"/>
        </w:rPr>
        <w:t xml:space="preserve">                                        I</w:t>
      </w:r>
      <w:r w:rsidR="003F76CE" w:rsidRPr="00AB3DC6">
        <w:rPr>
          <w:rFonts w:ascii="Arial" w:hAnsi="Arial" w:cs="Arial"/>
          <w:sz w:val="28"/>
          <w:szCs w:val="32"/>
        </w:rPr>
        <w:t>nitiated</w:t>
      </w:r>
      <w:r w:rsidR="00460D0E" w:rsidRPr="00AB3DC6">
        <w:rPr>
          <w:rFonts w:ascii="Arial" w:hAnsi="Arial" w:cs="Arial"/>
          <w:sz w:val="28"/>
          <w:szCs w:val="32"/>
        </w:rPr>
        <w:t xml:space="preserve"> cell</w:t>
      </w:r>
    </w:p>
    <w:p w:rsidR="003F76CE" w:rsidRPr="00AB3DC6" w:rsidRDefault="00C6583D" w:rsidP="00AB3DC6">
      <w:pPr>
        <w:pStyle w:val="NormalWeb"/>
        <w:jc w:val="both"/>
        <w:rPr>
          <w:rFonts w:ascii="Arial" w:hAnsi="Arial" w:cs="Arial"/>
          <w:sz w:val="28"/>
          <w:szCs w:val="32"/>
        </w:rPr>
      </w:pPr>
      <w:r w:rsidRPr="00AB3DC6">
        <w:rPr>
          <w:rFonts w:ascii="Arial" w:hAnsi="Arial" w:cs="Arial"/>
          <w:sz w:val="28"/>
          <w:szCs w:val="32"/>
        </w:rPr>
        <w:t xml:space="preserve">        </w:t>
      </w:r>
      <w:r w:rsidR="00F04C12" w:rsidRPr="00AB3DC6">
        <w:rPr>
          <w:rFonts w:ascii="Arial" w:hAnsi="Arial" w:cs="Arial"/>
          <w:sz w:val="28"/>
          <w:szCs w:val="32"/>
        </w:rPr>
        <w:t xml:space="preserve"> Promotion event</w:t>
      </w:r>
    </w:p>
    <w:p w:rsidR="003F76CE" w:rsidRPr="00AB3DC6" w:rsidRDefault="00665643" w:rsidP="00AB3DC6">
      <w:pPr>
        <w:pStyle w:val="NormalWeb"/>
        <w:jc w:val="both"/>
        <w:rPr>
          <w:rFonts w:ascii="Arial" w:hAnsi="Arial" w:cs="Arial"/>
          <w:sz w:val="28"/>
          <w:szCs w:val="32"/>
        </w:rPr>
      </w:pPr>
      <w:r w:rsidRPr="00AB3DC6">
        <w:rPr>
          <w:rFonts w:ascii="Arial" w:hAnsi="Arial" w:cs="Arial"/>
          <w:noProof/>
          <w:sz w:val="28"/>
          <w:szCs w:val="32"/>
        </w:rPr>
        <w:pict>
          <v:shape id="_x0000_s1032" type="#_x0000_t32" style="position:absolute;left:0;text-align:left;margin-left:222.15pt;margin-top:19.35pt;width:.05pt;height:33pt;z-index:251662336" o:connectortype="straight"/>
        </w:pict>
      </w:r>
      <w:r w:rsidRPr="00AB3DC6">
        <w:rPr>
          <w:rFonts w:ascii="Arial" w:hAnsi="Arial" w:cs="Arial"/>
          <w:noProof/>
          <w:sz w:val="28"/>
          <w:szCs w:val="32"/>
        </w:rPr>
        <w:pict>
          <v:shape id="_x0000_s1030" type="#_x0000_t32" style="position:absolute;left:0;text-align:left;margin-left:222.1pt;margin-top:19.35pt;width:0;height:18.75pt;z-index:251660288" o:connectortype="straight"/>
        </w:pict>
      </w:r>
      <w:r w:rsidR="003F76CE" w:rsidRPr="00AB3DC6">
        <w:rPr>
          <w:rFonts w:ascii="Arial" w:hAnsi="Arial" w:cs="Arial"/>
          <w:sz w:val="28"/>
          <w:szCs w:val="32"/>
        </w:rPr>
        <w:t xml:space="preserve">                                       Pre-cancer cell</w:t>
      </w:r>
    </w:p>
    <w:p w:rsidR="006D3DE0" w:rsidRPr="00AB3DC6" w:rsidRDefault="00C6583D" w:rsidP="00AB3DC6">
      <w:pPr>
        <w:pStyle w:val="NormalWeb"/>
        <w:jc w:val="both"/>
        <w:rPr>
          <w:rFonts w:ascii="Arial" w:hAnsi="Arial" w:cs="Arial"/>
          <w:sz w:val="28"/>
          <w:szCs w:val="32"/>
        </w:rPr>
      </w:pPr>
      <w:r w:rsidRPr="00AB3DC6">
        <w:rPr>
          <w:rFonts w:ascii="Arial" w:hAnsi="Arial" w:cs="Arial"/>
          <w:sz w:val="28"/>
          <w:szCs w:val="32"/>
        </w:rPr>
        <w:t xml:space="preserve">       </w:t>
      </w:r>
      <w:r w:rsidR="00F04C12" w:rsidRPr="00AB3DC6">
        <w:rPr>
          <w:rFonts w:ascii="Arial" w:hAnsi="Arial" w:cs="Arial"/>
          <w:sz w:val="28"/>
          <w:szCs w:val="32"/>
        </w:rPr>
        <w:t xml:space="preserve"> </w:t>
      </w:r>
      <w:r w:rsidRPr="00AB3DC6">
        <w:rPr>
          <w:rFonts w:ascii="Arial" w:hAnsi="Arial" w:cs="Arial"/>
          <w:sz w:val="28"/>
          <w:szCs w:val="32"/>
        </w:rPr>
        <w:t>Conversion event</w:t>
      </w:r>
    </w:p>
    <w:p w:rsidR="003F76CE" w:rsidRPr="00AB3DC6" w:rsidRDefault="00665643" w:rsidP="00AB3DC6">
      <w:pPr>
        <w:pStyle w:val="NormalWeb"/>
        <w:jc w:val="both"/>
        <w:rPr>
          <w:rFonts w:ascii="Arial" w:hAnsi="Arial" w:cs="Arial"/>
          <w:sz w:val="28"/>
          <w:szCs w:val="32"/>
        </w:rPr>
      </w:pPr>
      <w:r w:rsidRPr="00AB3DC6">
        <w:rPr>
          <w:rFonts w:ascii="Arial" w:hAnsi="Arial" w:cs="Arial"/>
          <w:noProof/>
          <w:sz w:val="28"/>
          <w:szCs w:val="32"/>
        </w:rPr>
        <w:pict>
          <v:shape id="_x0000_s1033" type="#_x0000_t32" style="position:absolute;left:0;text-align:left;margin-left:222pt;margin-top:22.05pt;width:.05pt;height:33pt;z-index:251663360" o:connectortype="straight"/>
        </w:pict>
      </w:r>
      <w:r w:rsidR="003F76CE" w:rsidRPr="00AB3DC6">
        <w:rPr>
          <w:rFonts w:ascii="Arial" w:hAnsi="Arial" w:cs="Arial"/>
          <w:sz w:val="28"/>
          <w:szCs w:val="32"/>
        </w:rPr>
        <w:t xml:space="preserve">                                         </w:t>
      </w:r>
      <w:r w:rsidR="00221504" w:rsidRPr="00AB3DC6">
        <w:rPr>
          <w:rFonts w:ascii="Arial" w:hAnsi="Arial" w:cs="Arial"/>
          <w:sz w:val="28"/>
          <w:szCs w:val="32"/>
        </w:rPr>
        <w:t xml:space="preserve">Cancer cell </w:t>
      </w:r>
    </w:p>
    <w:p w:rsidR="006D3DE0" w:rsidRPr="00AB3DC6" w:rsidRDefault="00C6583D" w:rsidP="00AB3DC6">
      <w:pPr>
        <w:pStyle w:val="NormalWeb"/>
        <w:jc w:val="both"/>
        <w:rPr>
          <w:rFonts w:ascii="Arial" w:hAnsi="Arial" w:cs="Arial"/>
          <w:sz w:val="28"/>
          <w:szCs w:val="32"/>
        </w:rPr>
      </w:pPr>
      <w:r w:rsidRPr="00AB3DC6">
        <w:rPr>
          <w:rFonts w:ascii="Arial" w:hAnsi="Arial" w:cs="Arial"/>
          <w:sz w:val="28"/>
          <w:szCs w:val="32"/>
        </w:rPr>
        <w:t xml:space="preserve">      </w:t>
      </w:r>
      <w:r w:rsidR="006D3DE0" w:rsidRPr="00AB3DC6">
        <w:rPr>
          <w:rFonts w:ascii="Arial" w:hAnsi="Arial" w:cs="Arial"/>
          <w:sz w:val="28"/>
          <w:szCs w:val="32"/>
        </w:rPr>
        <w:t xml:space="preserve">  </w:t>
      </w:r>
      <w:r w:rsidRPr="00AB3DC6">
        <w:rPr>
          <w:rFonts w:ascii="Arial" w:hAnsi="Arial" w:cs="Arial"/>
          <w:sz w:val="28"/>
          <w:szCs w:val="32"/>
        </w:rPr>
        <w:t>Progression event</w:t>
      </w:r>
      <w:r w:rsidR="006D3DE0" w:rsidRPr="00AB3DC6">
        <w:rPr>
          <w:rFonts w:ascii="Arial" w:hAnsi="Arial" w:cs="Arial"/>
          <w:sz w:val="28"/>
          <w:szCs w:val="32"/>
        </w:rPr>
        <w:t xml:space="preserve">                           </w:t>
      </w:r>
    </w:p>
    <w:p w:rsidR="0008080E" w:rsidRPr="00AB3DC6" w:rsidRDefault="0008080E" w:rsidP="00AB3DC6">
      <w:pPr>
        <w:pStyle w:val="NormalWeb"/>
        <w:jc w:val="both"/>
        <w:rPr>
          <w:rFonts w:ascii="Arial" w:hAnsi="Arial" w:cs="Arial"/>
          <w:sz w:val="28"/>
          <w:szCs w:val="32"/>
        </w:rPr>
      </w:pPr>
      <w:r w:rsidRPr="00AB3DC6">
        <w:rPr>
          <w:rFonts w:ascii="Arial" w:hAnsi="Arial" w:cs="Arial"/>
          <w:sz w:val="28"/>
          <w:szCs w:val="32"/>
        </w:rPr>
        <w:lastRenderedPageBreak/>
        <w:t xml:space="preserve">         </w:t>
      </w:r>
      <w:r w:rsidR="00C4419C" w:rsidRPr="00AB3DC6">
        <w:rPr>
          <w:rFonts w:ascii="Arial" w:hAnsi="Arial" w:cs="Arial"/>
          <w:sz w:val="28"/>
          <w:szCs w:val="32"/>
        </w:rPr>
        <w:t xml:space="preserve">                             </w:t>
      </w:r>
      <w:r w:rsidRPr="00AB3DC6">
        <w:rPr>
          <w:rFonts w:ascii="Arial" w:hAnsi="Arial" w:cs="Arial"/>
          <w:sz w:val="28"/>
          <w:szCs w:val="32"/>
        </w:rPr>
        <w:t xml:space="preserve">  Metastasis cell</w:t>
      </w:r>
    </w:p>
    <w:p w:rsidR="00AA79FE" w:rsidRPr="00AB3DC6" w:rsidRDefault="00AA79FE" w:rsidP="00AB3DC6">
      <w:pPr>
        <w:pStyle w:val="NormalWeb"/>
        <w:jc w:val="both"/>
        <w:rPr>
          <w:rFonts w:ascii="Arial" w:hAnsi="Arial" w:cs="Arial"/>
          <w:sz w:val="28"/>
          <w:szCs w:val="32"/>
        </w:rPr>
      </w:pPr>
    </w:p>
    <w:p w:rsidR="00FE28C0" w:rsidRPr="00AB3DC6" w:rsidRDefault="00AA79FE" w:rsidP="00AB3DC6">
      <w:pPr>
        <w:pStyle w:val="NormalWeb"/>
        <w:jc w:val="center"/>
        <w:rPr>
          <w:rFonts w:asciiTheme="minorHAnsi" w:hAnsiTheme="minorHAnsi" w:cs="Arial"/>
          <w:i/>
          <w:sz w:val="28"/>
          <w:szCs w:val="32"/>
        </w:rPr>
      </w:pPr>
      <w:r w:rsidRPr="00AB3DC6">
        <w:rPr>
          <w:rStyle w:val="Emphasis"/>
          <w:rFonts w:asciiTheme="minorHAnsi" w:hAnsiTheme="minorHAnsi" w:cs="Arial"/>
          <w:i w:val="0"/>
          <w:sz w:val="28"/>
          <w:szCs w:val="32"/>
        </w:rPr>
        <w:t>Multistep nature of carcinogenesis</w:t>
      </w:r>
    </w:p>
    <w:p w:rsidR="00460D0E" w:rsidRPr="00AB3DC6" w:rsidRDefault="00460D0E" w:rsidP="00AB3DC6">
      <w:pPr>
        <w:pStyle w:val="NormalWeb"/>
        <w:jc w:val="both"/>
        <w:rPr>
          <w:rFonts w:ascii="Arial" w:hAnsi="Arial" w:cs="Arial"/>
          <w:sz w:val="28"/>
          <w:szCs w:val="32"/>
        </w:rPr>
      </w:pPr>
      <w:r w:rsidRPr="00AB3DC6">
        <w:rPr>
          <w:rFonts w:ascii="Arial" w:hAnsi="Arial" w:cs="Arial"/>
          <w:sz w:val="28"/>
          <w:szCs w:val="32"/>
        </w:rPr>
        <w:t xml:space="preserve">                                                      </w:t>
      </w:r>
    </w:p>
    <w:p w:rsidR="001F0290" w:rsidRPr="00AB3DC6" w:rsidRDefault="00865A58" w:rsidP="00AB3DC6">
      <w:pPr>
        <w:pStyle w:val="NormalWeb"/>
        <w:jc w:val="both"/>
        <w:rPr>
          <w:rFonts w:asciiTheme="minorHAnsi" w:hAnsiTheme="minorHAnsi"/>
          <w:sz w:val="28"/>
          <w:szCs w:val="32"/>
        </w:rPr>
      </w:pPr>
      <w:r w:rsidRPr="00AB3DC6">
        <w:rPr>
          <w:rFonts w:ascii="Arial" w:hAnsi="Arial" w:cs="Arial"/>
          <w:sz w:val="28"/>
          <w:szCs w:val="32"/>
        </w:rPr>
        <w:t xml:space="preserve">                </w:t>
      </w:r>
      <w:r w:rsidR="00665643" w:rsidRPr="00AB3DC6">
        <w:rPr>
          <w:rFonts w:asciiTheme="minorHAnsi" w:hAnsiTheme="minorHAnsi" w:cs="Arial"/>
          <w:noProof/>
          <w:sz w:val="18"/>
          <w:szCs w:val="20"/>
        </w:rPr>
        <w:pict>
          <v:shape id="_x0000_s1028" type="#_x0000_t32" style="position:absolute;left:0;text-align:left;margin-left:222pt;margin-top:.3pt;width:.05pt;height:.05pt;z-index:251658240;mso-position-horizontal-relative:text;mso-position-vertical-relative:text" o:connectortype="straight"/>
        </w:pict>
      </w:r>
      <w:r w:rsidR="001F0290" w:rsidRPr="00AB3DC6">
        <w:rPr>
          <w:rFonts w:asciiTheme="minorHAnsi" w:hAnsiTheme="minorHAnsi" w:cs="Arial"/>
          <w:iCs/>
          <w:szCs w:val="28"/>
        </w:rPr>
        <w:t>Promotion</w:t>
      </w:r>
      <w:r w:rsidR="001F0290" w:rsidRPr="00AB3DC6">
        <w:rPr>
          <w:rFonts w:asciiTheme="minorHAnsi" w:hAnsiTheme="minorHAnsi" w:cs="Arial"/>
          <w:szCs w:val="28"/>
        </w:rPr>
        <w:t xml:space="preserve"> is ability of a compound to induce an area of proliferation in initiated tissue and stimulate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formation. Dietary fat has been implicated as a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promoter in the development of colon cancer.</w:t>
      </w:r>
    </w:p>
    <w:p w:rsidR="001F0290" w:rsidRPr="00AB3DC6" w:rsidRDefault="00AA79FE" w:rsidP="00AB3DC6">
      <w:pPr>
        <w:pStyle w:val="NormalWeb"/>
        <w:jc w:val="both"/>
        <w:rPr>
          <w:rFonts w:asciiTheme="minorHAnsi" w:hAnsiTheme="minorHAnsi"/>
          <w:szCs w:val="28"/>
        </w:rPr>
      </w:pPr>
      <w:r w:rsidRPr="00AB3DC6">
        <w:rPr>
          <w:rFonts w:asciiTheme="minorHAnsi" w:hAnsiTheme="minorHAnsi" w:cs="Arial"/>
          <w:szCs w:val="28"/>
        </w:rPr>
        <w:t xml:space="preserve">                  </w:t>
      </w:r>
      <w:r w:rsidR="001F0290" w:rsidRPr="00AB3DC6">
        <w:rPr>
          <w:rFonts w:asciiTheme="minorHAnsi" w:hAnsiTheme="minorHAnsi" w:cs="Arial"/>
          <w:szCs w:val="28"/>
        </w:rPr>
        <w:t xml:space="preserve">Finally,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w:t>
      </w:r>
      <w:r w:rsidR="001F0290" w:rsidRPr="00AB3DC6">
        <w:rPr>
          <w:rFonts w:asciiTheme="minorHAnsi" w:hAnsiTheme="minorHAnsi" w:cs="Arial"/>
          <w:iCs/>
          <w:szCs w:val="28"/>
        </w:rPr>
        <w:t>progression</w:t>
      </w:r>
      <w:r w:rsidR="001F0290" w:rsidRPr="00AB3DC6">
        <w:rPr>
          <w:rFonts w:asciiTheme="minorHAnsi" w:hAnsiTheme="minorHAnsi" w:cs="Arial"/>
          <w:szCs w:val="28"/>
        </w:rPr>
        <w:t xml:space="preserve"> usually refers to the later stages of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cell evolution that are irreversible and alter the reactivity and potentialities of </w:t>
      </w:r>
      <w:proofErr w:type="spellStart"/>
      <w:r w:rsidR="001F0290" w:rsidRPr="00AB3DC6">
        <w:rPr>
          <w:rFonts w:asciiTheme="minorHAnsi" w:hAnsiTheme="minorHAnsi" w:cs="Arial"/>
          <w:szCs w:val="28"/>
        </w:rPr>
        <w:t>neoplastic</w:t>
      </w:r>
      <w:proofErr w:type="spellEnd"/>
      <w:r w:rsidR="001F0290" w:rsidRPr="00AB3DC6">
        <w:rPr>
          <w:rFonts w:asciiTheme="minorHAnsi" w:hAnsiTheme="minorHAnsi" w:cs="Arial"/>
          <w:szCs w:val="28"/>
        </w:rPr>
        <w:t xml:space="preserve"> clones. Proliferating foci in a promoting environment may undergo additional changes and become progressively more malignant. Once the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develops, individual traits such as hormone responsiveness, growth rate, </w:t>
      </w:r>
      <w:proofErr w:type="spellStart"/>
      <w:r w:rsidR="001F0290" w:rsidRPr="00AB3DC6">
        <w:rPr>
          <w:rFonts w:asciiTheme="minorHAnsi" w:hAnsiTheme="minorHAnsi" w:cs="Arial"/>
          <w:szCs w:val="28"/>
        </w:rPr>
        <w:t>histologic</w:t>
      </w:r>
      <w:proofErr w:type="spellEnd"/>
      <w:r w:rsidR="001F0290" w:rsidRPr="00AB3DC6">
        <w:rPr>
          <w:rFonts w:asciiTheme="minorHAnsi" w:hAnsiTheme="minorHAnsi" w:cs="Arial"/>
          <w:szCs w:val="28"/>
        </w:rPr>
        <w:t xml:space="preserve"> type, and invasiveness function as independent variables capable of progression.</w:t>
      </w:r>
    </w:p>
    <w:p w:rsidR="001F0290" w:rsidRPr="00AB3DC6" w:rsidRDefault="00AA79FE" w:rsidP="00AB3DC6">
      <w:pPr>
        <w:pStyle w:val="NormalWeb"/>
        <w:jc w:val="both"/>
        <w:rPr>
          <w:rFonts w:asciiTheme="minorHAnsi" w:hAnsiTheme="minorHAnsi"/>
          <w:szCs w:val="28"/>
        </w:rPr>
      </w:pPr>
      <w:r w:rsidRPr="00AB3DC6">
        <w:rPr>
          <w:rFonts w:asciiTheme="minorHAnsi" w:hAnsiTheme="minorHAnsi" w:cs="Arial"/>
          <w:szCs w:val="28"/>
        </w:rPr>
        <w:t xml:space="preserve">               </w:t>
      </w:r>
      <w:r w:rsidR="001F0290" w:rsidRPr="00AB3DC6">
        <w:rPr>
          <w:rFonts w:asciiTheme="minorHAnsi" w:hAnsiTheme="minorHAnsi" w:cs="Arial"/>
          <w:szCs w:val="28"/>
        </w:rPr>
        <w:t xml:space="preserve">The spread of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cells from a primary lesion to a distant site is a major cause of morbidity and mortality in cancer. Metastasis is an active process consisting of three stages: attachment of cells to extracellular matrix, local degradation of extracellular matrix and locomotion thro</w:t>
      </w:r>
      <w:r w:rsidR="00270EFB" w:rsidRPr="00AB3DC6">
        <w:rPr>
          <w:rFonts w:asciiTheme="minorHAnsi" w:hAnsiTheme="minorHAnsi" w:cs="Arial"/>
          <w:szCs w:val="28"/>
        </w:rPr>
        <w:t>ugh the locally degraded matrix.</w:t>
      </w:r>
    </w:p>
    <w:p w:rsidR="001F0290" w:rsidRPr="00AB3DC6" w:rsidRDefault="006E03C3" w:rsidP="00AB3DC6">
      <w:pPr>
        <w:pStyle w:val="NormalWeb"/>
        <w:jc w:val="both"/>
        <w:rPr>
          <w:rFonts w:asciiTheme="minorHAnsi" w:hAnsiTheme="minorHAnsi" w:cs="Arial"/>
          <w:szCs w:val="28"/>
        </w:rPr>
      </w:pPr>
      <w:r w:rsidRPr="00AB3DC6">
        <w:rPr>
          <w:rFonts w:asciiTheme="minorHAnsi" w:hAnsiTheme="minorHAnsi" w:cs="Arial"/>
          <w:szCs w:val="28"/>
        </w:rPr>
        <w:t xml:space="preserve">              </w:t>
      </w:r>
      <w:r w:rsidR="001F0290" w:rsidRPr="00AB3DC6">
        <w:rPr>
          <w:rFonts w:asciiTheme="minorHAnsi" w:hAnsiTheme="minorHAnsi" w:cs="Arial"/>
          <w:szCs w:val="28"/>
        </w:rPr>
        <w:t xml:space="preserve">This active locomotion of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cells through host tissue barriers is presumed to be affected by both tissue-secreted </w:t>
      </w:r>
      <w:proofErr w:type="spellStart"/>
      <w:r w:rsidR="001F0290" w:rsidRPr="00AB3DC6">
        <w:rPr>
          <w:rFonts w:asciiTheme="minorHAnsi" w:hAnsiTheme="minorHAnsi" w:cs="Arial"/>
          <w:szCs w:val="28"/>
        </w:rPr>
        <w:t>chemotactic</w:t>
      </w:r>
      <w:proofErr w:type="spellEnd"/>
      <w:r w:rsidR="001F0290" w:rsidRPr="00AB3DC6">
        <w:rPr>
          <w:rFonts w:asciiTheme="minorHAnsi" w:hAnsiTheme="minorHAnsi" w:cs="Arial"/>
          <w:szCs w:val="28"/>
        </w:rPr>
        <w:t xml:space="preserve"> factors as well as motility factors secreted by the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cells. Once the </w:t>
      </w:r>
      <w:proofErr w:type="spellStart"/>
      <w:r w:rsidR="001F0290" w:rsidRPr="00AB3DC6">
        <w:rPr>
          <w:rFonts w:asciiTheme="minorHAnsi" w:hAnsiTheme="minorHAnsi" w:cs="Arial"/>
          <w:szCs w:val="28"/>
        </w:rPr>
        <w:t>tumour</w:t>
      </w:r>
      <w:proofErr w:type="spellEnd"/>
      <w:r w:rsidR="001F0290" w:rsidRPr="00AB3DC6">
        <w:rPr>
          <w:rFonts w:asciiTheme="minorHAnsi" w:hAnsiTheme="minorHAnsi" w:cs="Arial"/>
          <w:szCs w:val="28"/>
        </w:rPr>
        <w:t xml:space="preserve"> cell has migrated to a metastatic site, additional metastatic foci may occur by repetition of these steps.</w:t>
      </w:r>
    </w:p>
    <w:p w:rsidR="00F403E1" w:rsidRPr="00AB3DC6" w:rsidRDefault="00F403E1" w:rsidP="00AB3DC6">
      <w:pPr>
        <w:pStyle w:val="NormalWeb"/>
        <w:jc w:val="both"/>
        <w:rPr>
          <w:rFonts w:asciiTheme="minorHAnsi" w:hAnsiTheme="minorHAnsi" w:cs="Arial"/>
          <w:szCs w:val="28"/>
        </w:rPr>
      </w:pPr>
    </w:p>
    <w:p w:rsidR="001F0290" w:rsidRPr="00AB3DC6" w:rsidRDefault="00F403E1" w:rsidP="00AB3DC6">
      <w:pPr>
        <w:spacing w:before="100" w:beforeAutospacing="1" w:after="100" w:afterAutospacing="1" w:line="240" w:lineRule="auto"/>
        <w:jc w:val="center"/>
        <w:rPr>
          <w:rFonts w:eastAsia="Times New Roman" w:cs="Times New Roman"/>
          <w:color w:val="000000"/>
          <w:sz w:val="24"/>
          <w:szCs w:val="28"/>
        </w:rPr>
      </w:pPr>
      <w:r w:rsidRPr="00AB3DC6">
        <w:rPr>
          <w:rFonts w:eastAsia="Times New Roman" w:cs="Times New Roman"/>
          <w:color w:val="000000"/>
          <w:sz w:val="24"/>
          <w:szCs w:val="28"/>
        </w:rPr>
        <w:t>HOMOEOPATHIC APPROCH</w:t>
      </w:r>
    </w:p>
    <w:p w:rsidR="00170352" w:rsidRPr="00AB3DC6" w:rsidRDefault="00146460" w:rsidP="00AB3DC6">
      <w:pPr>
        <w:pStyle w:val="NormalWeb"/>
        <w:jc w:val="both"/>
        <w:rPr>
          <w:rFonts w:asciiTheme="minorHAnsi" w:hAnsiTheme="minorHAnsi" w:cs="Arial"/>
          <w:color w:val="000000" w:themeColor="text1"/>
          <w:szCs w:val="28"/>
        </w:rPr>
      </w:pPr>
      <w:r w:rsidRPr="00AB3DC6">
        <w:rPr>
          <w:rStyle w:val="Strong"/>
          <w:rFonts w:asciiTheme="minorHAnsi" w:hAnsiTheme="minorHAnsi"/>
          <w:color w:val="000000" w:themeColor="text1"/>
          <w:szCs w:val="28"/>
        </w:rPr>
        <w:t xml:space="preserve">                </w:t>
      </w:r>
      <w:r w:rsidR="00170352" w:rsidRPr="00AB3DC6">
        <w:rPr>
          <w:rStyle w:val="Strong"/>
          <w:rFonts w:asciiTheme="minorHAnsi" w:hAnsiTheme="minorHAnsi"/>
          <w:color w:val="000000" w:themeColor="text1"/>
          <w:szCs w:val="28"/>
        </w:rPr>
        <w:t>Treatment advocated in Modern medicine for Cancer is violent &amp; painful,</w:t>
      </w:r>
      <w:r w:rsidR="00170352" w:rsidRPr="00AB3DC6">
        <w:rPr>
          <w:rFonts w:asciiTheme="minorHAnsi" w:hAnsiTheme="minorHAnsi" w:cs="Arial"/>
          <w:color w:val="000000" w:themeColor="text1"/>
          <w:szCs w:val="28"/>
        </w:rPr>
        <w:t xml:space="preserve"> which deteriorates patient’s quality of life &amp; squeezes down the hope of survival. A patient with cancer is already in pain &amp; the harsh treatment methods of modern medicine increases the pain furthermore.</w:t>
      </w:r>
    </w:p>
    <w:p w:rsidR="00170352" w:rsidRPr="00AB3DC6" w:rsidRDefault="00146460" w:rsidP="00AB3DC6">
      <w:pPr>
        <w:pStyle w:val="NormalWeb"/>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                </w:t>
      </w:r>
      <w:r w:rsidR="00170352" w:rsidRPr="00AB3DC6">
        <w:rPr>
          <w:rFonts w:asciiTheme="minorHAnsi" w:hAnsiTheme="minorHAnsi" w:cs="Arial"/>
          <w:color w:val="000000" w:themeColor="text1"/>
          <w:szCs w:val="28"/>
        </w:rPr>
        <w:t xml:space="preserve">But, the diagnostic methodologies applied by them are quiet important to predict the prognosis in such cases. </w:t>
      </w:r>
      <w:r w:rsidR="00170352" w:rsidRPr="00AB3DC6">
        <w:rPr>
          <w:rStyle w:val="Strong"/>
          <w:rFonts w:asciiTheme="minorHAnsi" w:hAnsiTheme="minorHAnsi"/>
          <w:color w:val="000000" w:themeColor="text1"/>
          <w:szCs w:val="28"/>
        </w:rPr>
        <w:t>Homeopathy used in conjunction with Conservative methods, Interventional radiology &amp; Diagnostic techniques offers a new lease of life</w:t>
      </w:r>
      <w:r w:rsidR="00170352" w:rsidRPr="00AB3DC6">
        <w:rPr>
          <w:rFonts w:asciiTheme="minorHAnsi" w:hAnsiTheme="minorHAnsi" w:cs="Arial"/>
          <w:color w:val="000000" w:themeColor="text1"/>
          <w:szCs w:val="28"/>
        </w:rPr>
        <w:t xml:space="preserve"> to such patients; such integrated approach employed in the present study has shown encouraging outcomes.</w:t>
      </w:r>
    </w:p>
    <w:p w:rsidR="00750378" w:rsidRPr="00AB3DC6" w:rsidRDefault="00750378" w:rsidP="00AB3DC6">
      <w:pPr>
        <w:pStyle w:val="NormalWeb"/>
        <w:jc w:val="center"/>
        <w:rPr>
          <w:rFonts w:asciiTheme="minorHAnsi" w:hAnsiTheme="minorHAnsi" w:cs="Arial"/>
          <w:color w:val="666666"/>
          <w:sz w:val="36"/>
          <w:szCs w:val="40"/>
        </w:rPr>
      </w:pPr>
      <w:r w:rsidRPr="00AB3DC6">
        <w:rPr>
          <w:rStyle w:val="Strong"/>
          <w:rFonts w:asciiTheme="minorHAnsi" w:hAnsiTheme="minorHAnsi"/>
          <w:color w:val="666666"/>
          <w:sz w:val="36"/>
          <w:szCs w:val="40"/>
        </w:rPr>
        <w:lastRenderedPageBreak/>
        <w:t>Integrated approach:</w:t>
      </w:r>
      <w:r w:rsidRPr="00AB3DC6">
        <w:rPr>
          <w:rFonts w:asciiTheme="minorHAnsi" w:hAnsiTheme="minorHAnsi" w:cs="Arial"/>
          <w:color w:val="666666"/>
          <w:sz w:val="36"/>
          <w:szCs w:val="40"/>
        </w:rPr>
        <w:br/>
      </w:r>
    </w:p>
    <w:p w:rsidR="00750378" w:rsidRPr="00AB3DC6" w:rsidRDefault="00750378" w:rsidP="00AB3DC6">
      <w:pPr>
        <w:pStyle w:val="NormalWeb"/>
        <w:jc w:val="both"/>
        <w:rPr>
          <w:rFonts w:asciiTheme="minorHAnsi" w:hAnsiTheme="minorHAnsi" w:cs="Arial"/>
          <w:color w:val="000000" w:themeColor="text1"/>
          <w:szCs w:val="28"/>
        </w:rPr>
      </w:pPr>
      <w:r w:rsidRPr="00AB3DC6">
        <w:rPr>
          <w:rFonts w:asciiTheme="minorHAnsi" w:hAnsiTheme="minorHAnsi" w:cs="Arial"/>
          <w:color w:val="000000" w:themeColor="text1"/>
          <w:szCs w:val="28"/>
        </w:rPr>
        <w:t>Most of the cases of carcinoma come to a Homeopathic Specialist, only after they have failed all other modes of treatment. And when he arrives to a Homeopath, he has whole lot of investigations/experiments done on him.</w:t>
      </w:r>
    </w:p>
    <w:p w:rsidR="00750378" w:rsidRPr="00AB3DC6" w:rsidRDefault="00750378" w:rsidP="00AB3DC6">
      <w:pPr>
        <w:pStyle w:val="NormalWeb"/>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“If you cannot cure, cut. Now it is, if you </w:t>
      </w:r>
      <w:proofErr w:type="spellStart"/>
      <w:r w:rsidRPr="00AB3DC6">
        <w:rPr>
          <w:rFonts w:asciiTheme="minorHAnsi" w:hAnsiTheme="minorHAnsi" w:cs="Arial"/>
          <w:color w:val="000000" w:themeColor="text1"/>
          <w:szCs w:val="28"/>
        </w:rPr>
        <w:t>can not</w:t>
      </w:r>
      <w:proofErr w:type="spellEnd"/>
      <w:r w:rsidRPr="00AB3DC6">
        <w:rPr>
          <w:rFonts w:asciiTheme="minorHAnsi" w:hAnsiTheme="minorHAnsi" w:cs="Arial"/>
          <w:color w:val="000000" w:themeColor="text1"/>
          <w:szCs w:val="28"/>
        </w:rPr>
        <w:t xml:space="preserve"> cut, cure (if you can).” (Science of </w:t>
      </w:r>
      <w:proofErr w:type="spellStart"/>
      <w:r w:rsidRPr="00AB3DC6">
        <w:rPr>
          <w:rFonts w:asciiTheme="minorHAnsi" w:hAnsiTheme="minorHAnsi" w:cs="Arial"/>
          <w:color w:val="000000" w:themeColor="text1"/>
          <w:szCs w:val="28"/>
        </w:rPr>
        <w:t>symptomatology</w:t>
      </w:r>
      <w:proofErr w:type="spellEnd"/>
      <w:r w:rsidRPr="00AB3DC6">
        <w:rPr>
          <w:rFonts w:asciiTheme="minorHAnsi" w:hAnsiTheme="minorHAnsi" w:cs="Arial"/>
          <w:color w:val="000000" w:themeColor="text1"/>
          <w:szCs w:val="28"/>
        </w:rPr>
        <w:t xml:space="preserve"> &amp; how shall we teach </w:t>
      </w:r>
      <w:proofErr w:type="spellStart"/>
      <w:r w:rsidRPr="00AB3DC6">
        <w:rPr>
          <w:rFonts w:asciiTheme="minorHAnsi" w:hAnsiTheme="minorHAnsi" w:cs="Arial"/>
          <w:color w:val="000000" w:themeColor="text1"/>
          <w:szCs w:val="28"/>
        </w:rPr>
        <w:t>Materia</w:t>
      </w:r>
      <w:proofErr w:type="spellEnd"/>
      <w:r w:rsidRPr="00AB3DC6">
        <w:rPr>
          <w:rFonts w:asciiTheme="minorHAnsi" w:hAnsiTheme="minorHAnsi" w:cs="Arial"/>
          <w:color w:val="000000" w:themeColor="text1"/>
          <w:szCs w:val="28"/>
        </w:rPr>
        <w:t xml:space="preserve"> </w:t>
      </w:r>
      <w:proofErr w:type="spellStart"/>
      <w:r w:rsidRPr="00AB3DC6">
        <w:rPr>
          <w:rFonts w:asciiTheme="minorHAnsi" w:hAnsiTheme="minorHAnsi" w:cs="Arial"/>
          <w:color w:val="000000" w:themeColor="text1"/>
          <w:szCs w:val="28"/>
        </w:rPr>
        <w:t>Medica</w:t>
      </w:r>
      <w:proofErr w:type="spellEnd"/>
      <w:r w:rsidRPr="00AB3DC6">
        <w:rPr>
          <w:rFonts w:asciiTheme="minorHAnsi" w:hAnsiTheme="minorHAnsi" w:cs="Arial"/>
          <w:color w:val="000000" w:themeColor="text1"/>
          <w:szCs w:val="28"/>
        </w:rPr>
        <w:t xml:space="preserve"> &amp; therapeutics, </w:t>
      </w:r>
      <w:proofErr w:type="spellStart"/>
      <w:r w:rsidRPr="00AB3DC6">
        <w:rPr>
          <w:rFonts w:asciiTheme="minorHAnsi" w:hAnsiTheme="minorHAnsi" w:cs="Arial"/>
          <w:color w:val="000000" w:themeColor="text1"/>
          <w:szCs w:val="28"/>
        </w:rPr>
        <w:t>Dr.Nash</w:t>
      </w:r>
      <w:proofErr w:type="spellEnd"/>
      <w:r w:rsidRPr="00AB3DC6">
        <w:rPr>
          <w:rFonts w:asciiTheme="minorHAnsi" w:hAnsiTheme="minorHAnsi" w:cs="Arial"/>
          <w:color w:val="000000" w:themeColor="text1"/>
          <w:szCs w:val="28"/>
        </w:rPr>
        <w:t xml:space="preserve"> E.B, Pg. no.13)</w:t>
      </w:r>
      <w:r w:rsidR="006C2AD5" w:rsidRPr="00AB3DC6">
        <w:rPr>
          <w:rFonts w:asciiTheme="minorHAnsi" w:hAnsiTheme="minorHAnsi" w:cs="Arial"/>
          <w:color w:val="000000" w:themeColor="text1"/>
          <w:szCs w:val="28"/>
        </w:rPr>
        <w:t>.</w:t>
      </w:r>
    </w:p>
    <w:p w:rsidR="00DF4B99" w:rsidRPr="00AB3DC6" w:rsidRDefault="00DF4B99" w:rsidP="00AB3DC6">
      <w:pPr>
        <w:pStyle w:val="NormalWeb"/>
        <w:jc w:val="center"/>
        <w:rPr>
          <w:rFonts w:asciiTheme="minorHAnsi" w:hAnsiTheme="minorHAnsi" w:cs="Arial"/>
          <w:b/>
          <w:color w:val="000000" w:themeColor="text1"/>
          <w:sz w:val="32"/>
          <w:szCs w:val="36"/>
        </w:rPr>
      </w:pPr>
      <w:proofErr w:type="gramStart"/>
      <w:r w:rsidRPr="00AB3DC6">
        <w:rPr>
          <w:rFonts w:asciiTheme="minorHAnsi" w:hAnsiTheme="minorHAnsi" w:cs="Arial"/>
          <w:b/>
          <w:color w:val="000000" w:themeColor="text1"/>
          <w:sz w:val="32"/>
          <w:szCs w:val="36"/>
        </w:rPr>
        <w:t>ARSENIC ALB.</w:t>
      </w:r>
      <w:proofErr w:type="gramEnd"/>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A profoundly acting remedy on every organ and tissue.</w:t>
      </w:r>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Among these the all-prevailing debility, exhaustion, and restlessness, with nightly aggravation, are most important.</w:t>
      </w:r>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Great exhaustion after the slightest exertion. </w:t>
      </w:r>
      <w:proofErr w:type="gramStart"/>
      <w:r w:rsidR="003B0CA4" w:rsidRPr="00AB3DC6">
        <w:rPr>
          <w:rFonts w:asciiTheme="minorHAnsi" w:hAnsiTheme="minorHAnsi" w:cs="Arial"/>
          <w:color w:val="000000" w:themeColor="text1"/>
          <w:szCs w:val="28"/>
        </w:rPr>
        <w:t>,</w:t>
      </w:r>
      <w:r w:rsidRPr="00AB3DC6">
        <w:rPr>
          <w:rFonts w:asciiTheme="minorHAnsi" w:hAnsiTheme="minorHAnsi" w:cs="Arial"/>
          <w:color w:val="000000" w:themeColor="text1"/>
          <w:szCs w:val="28"/>
        </w:rPr>
        <w:t>irritable</w:t>
      </w:r>
      <w:proofErr w:type="gramEnd"/>
      <w:r w:rsidR="003B0CA4" w:rsidRPr="00AB3DC6">
        <w:rPr>
          <w:rFonts w:asciiTheme="minorHAnsi" w:hAnsiTheme="minorHAnsi" w:cs="Arial"/>
          <w:color w:val="000000" w:themeColor="text1"/>
          <w:szCs w:val="28"/>
        </w:rPr>
        <w:t>,</w:t>
      </w:r>
      <w:r w:rsidRPr="00AB3DC6">
        <w:rPr>
          <w:rFonts w:asciiTheme="minorHAnsi" w:hAnsiTheme="minorHAnsi" w:cs="Arial"/>
          <w:color w:val="000000" w:themeColor="text1"/>
          <w:szCs w:val="28"/>
        </w:rPr>
        <w:t xml:space="preserve"> weakness.</w:t>
      </w:r>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Burning pains.</w:t>
      </w:r>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Unquenchable thirst.</w:t>
      </w:r>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Burning relieved by heat.</w:t>
      </w:r>
    </w:p>
    <w:p w:rsidR="00B17F67" w:rsidRPr="00AB3DC6" w:rsidRDefault="00B17F67"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Fear fright and worry.</w:t>
      </w:r>
    </w:p>
    <w:p w:rsidR="00DF4B99" w:rsidRPr="00AB3DC6" w:rsidRDefault="00B17F67" w:rsidP="00AB3DC6">
      <w:pPr>
        <w:pStyle w:val="NormalWeb"/>
        <w:numPr>
          <w:ilvl w:val="0"/>
          <w:numId w:val="1"/>
        </w:numPr>
        <w:jc w:val="both"/>
        <w:rPr>
          <w:rFonts w:asciiTheme="minorHAnsi" w:hAnsiTheme="minorHAnsi" w:cs="Arial"/>
          <w:b/>
          <w:color w:val="000000" w:themeColor="text1"/>
          <w:szCs w:val="28"/>
        </w:rPr>
      </w:pPr>
      <w:r w:rsidRPr="00AB3DC6">
        <w:rPr>
          <w:rFonts w:asciiTheme="minorHAnsi" w:hAnsiTheme="minorHAnsi" w:cs="Arial"/>
          <w:b/>
          <w:color w:val="000000" w:themeColor="text1"/>
          <w:szCs w:val="28"/>
        </w:rPr>
        <w:t>A</w:t>
      </w:r>
      <w:r w:rsidR="00DF4B99" w:rsidRPr="00AB3DC6">
        <w:rPr>
          <w:rFonts w:asciiTheme="minorHAnsi" w:hAnsiTheme="minorHAnsi" w:cs="Arial"/>
          <w:b/>
          <w:color w:val="000000" w:themeColor="text1"/>
          <w:szCs w:val="28"/>
        </w:rPr>
        <w:t>ilments from</w:t>
      </w:r>
      <w:r w:rsidRPr="00AB3DC6">
        <w:rPr>
          <w:rFonts w:asciiTheme="minorHAnsi" w:hAnsiTheme="minorHAnsi" w:cs="Arial"/>
          <w:b/>
          <w:color w:val="000000" w:themeColor="text1"/>
          <w:szCs w:val="28"/>
        </w:rPr>
        <w:t>:</w:t>
      </w:r>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alcoholism, ptomaine poisoning,, stings, dissecting wounds, chewing tobacco; ill</w:t>
      </w:r>
    </w:p>
    <w:p w:rsidR="00DF4B99"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effects from decayed food or animal matter; odor of discharges is putrid; in</w:t>
      </w:r>
    </w:p>
    <w:p w:rsidR="00B17F67" w:rsidRPr="00AB3DC6" w:rsidRDefault="00DF4B99" w:rsidP="00AB3DC6">
      <w:pPr>
        <w:pStyle w:val="NormalWeb"/>
        <w:numPr>
          <w:ilvl w:val="0"/>
          <w:numId w:val="1"/>
        </w:numPr>
        <w:jc w:val="both"/>
        <w:rPr>
          <w:rFonts w:asciiTheme="minorHAnsi" w:hAnsiTheme="minorHAnsi" w:cs="Arial"/>
          <w:color w:val="000000" w:themeColor="text1"/>
          <w:szCs w:val="28"/>
        </w:rPr>
      </w:pPr>
      <w:proofErr w:type="gramStart"/>
      <w:r w:rsidRPr="00AB3DC6">
        <w:rPr>
          <w:rFonts w:asciiTheme="minorHAnsi" w:hAnsiTheme="minorHAnsi" w:cs="Arial"/>
          <w:color w:val="000000" w:themeColor="text1"/>
          <w:szCs w:val="28"/>
        </w:rPr>
        <w:t>complaints</w:t>
      </w:r>
      <w:proofErr w:type="gramEnd"/>
      <w:r w:rsidRPr="00AB3DC6">
        <w:rPr>
          <w:rFonts w:asciiTheme="minorHAnsi" w:hAnsiTheme="minorHAnsi" w:cs="Arial"/>
          <w:color w:val="000000" w:themeColor="text1"/>
          <w:szCs w:val="28"/>
        </w:rPr>
        <w:t xml:space="preserve"> that return annually. </w:t>
      </w:r>
      <w:proofErr w:type="spellStart"/>
      <w:r w:rsidRPr="00AB3DC6">
        <w:rPr>
          <w:rFonts w:asciiTheme="minorHAnsi" w:hAnsiTheme="minorHAnsi" w:cs="Arial"/>
          <w:color w:val="000000" w:themeColor="text1"/>
          <w:szCs w:val="28"/>
        </w:rPr>
        <w:t>Anaemia</w:t>
      </w:r>
      <w:proofErr w:type="spellEnd"/>
      <w:r w:rsidRPr="00AB3DC6">
        <w:rPr>
          <w:rFonts w:asciiTheme="minorHAnsi" w:hAnsiTheme="minorHAnsi" w:cs="Arial"/>
          <w:color w:val="000000" w:themeColor="text1"/>
          <w:szCs w:val="28"/>
        </w:rPr>
        <w:t xml:space="preserve"> and </w:t>
      </w:r>
      <w:proofErr w:type="spellStart"/>
      <w:r w:rsidRPr="00AB3DC6">
        <w:rPr>
          <w:rFonts w:asciiTheme="minorHAnsi" w:hAnsiTheme="minorHAnsi" w:cs="Arial"/>
          <w:color w:val="000000" w:themeColor="text1"/>
          <w:szCs w:val="28"/>
        </w:rPr>
        <w:t>chlorosis</w:t>
      </w:r>
      <w:proofErr w:type="spellEnd"/>
      <w:r w:rsidRPr="00AB3DC6">
        <w:rPr>
          <w:rFonts w:asciiTheme="minorHAnsi" w:hAnsiTheme="minorHAnsi" w:cs="Arial"/>
          <w:color w:val="000000" w:themeColor="text1"/>
          <w:szCs w:val="28"/>
        </w:rPr>
        <w:t xml:space="preserve">. </w:t>
      </w:r>
    </w:p>
    <w:p w:rsidR="006C2AD5" w:rsidRPr="00AB3DC6" w:rsidRDefault="00DF4B99" w:rsidP="00AB3DC6">
      <w:pPr>
        <w:pStyle w:val="NormalWeb"/>
        <w:numPr>
          <w:ilvl w:val="0"/>
          <w:numId w:val="1"/>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Degenerative changes.</w:t>
      </w:r>
      <w:r w:rsidR="00B17F67" w:rsidRPr="00AB3DC6">
        <w:rPr>
          <w:rFonts w:asciiTheme="minorHAnsi" w:hAnsiTheme="minorHAnsi" w:cs="Arial"/>
          <w:color w:val="000000" w:themeColor="text1"/>
          <w:szCs w:val="28"/>
        </w:rPr>
        <w:t xml:space="preserve"> </w:t>
      </w:r>
      <w:r w:rsidRPr="00AB3DC6">
        <w:rPr>
          <w:rFonts w:asciiTheme="minorHAnsi" w:hAnsiTheme="minorHAnsi" w:cs="Arial"/>
          <w:color w:val="000000" w:themeColor="text1"/>
          <w:szCs w:val="28"/>
        </w:rPr>
        <w:t>Gradual loss of weight from impaired nutritio</w:t>
      </w:r>
      <w:r w:rsidR="00B17F67" w:rsidRPr="00AB3DC6">
        <w:rPr>
          <w:rFonts w:asciiTheme="minorHAnsi" w:hAnsiTheme="minorHAnsi" w:cs="Arial"/>
          <w:color w:val="000000" w:themeColor="text1"/>
          <w:szCs w:val="28"/>
        </w:rPr>
        <w:t xml:space="preserve">n. Reduces the refractive index </w:t>
      </w:r>
      <w:r w:rsidRPr="00AB3DC6">
        <w:rPr>
          <w:rFonts w:asciiTheme="minorHAnsi" w:hAnsiTheme="minorHAnsi" w:cs="Arial"/>
          <w:color w:val="000000" w:themeColor="text1"/>
          <w:szCs w:val="28"/>
        </w:rPr>
        <w:t xml:space="preserve">of blood </w:t>
      </w:r>
      <w:proofErr w:type="gramStart"/>
      <w:r w:rsidRPr="00AB3DC6">
        <w:rPr>
          <w:rFonts w:asciiTheme="minorHAnsi" w:hAnsiTheme="minorHAnsi" w:cs="Arial"/>
          <w:color w:val="000000" w:themeColor="text1"/>
          <w:szCs w:val="28"/>
        </w:rPr>
        <w:t xml:space="preserve">serum </w:t>
      </w:r>
      <w:r w:rsidR="00723403" w:rsidRPr="00AB3DC6">
        <w:rPr>
          <w:rFonts w:asciiTheme="minorHAnsi" w:hAnsiTheme="minorHAnsi" w:cs="Arial"/>
          <w:color w:val="000000" w:themeColor="text1"/>
          <w:szCs w:val="28"/>
        </w:rPr>
        <w:t xml:space="preserve"> Maintains</w:t>
      </w:r>
      <w:proofErr w:type="gramEnd"/>
      <w:r w:rsidR="00723403" w:rsidRPr="00AB3DC6">
        <w:rPr>
          <w:rFonts w:asciiTheme="minorHAnsi" w:hAnsiTheme="minorHAnsi" w:cs="Arial"/>
          <w:color w:val="000000" w:themeColor="text1"/>
          <w:szCs w:val="28"/>
        </w:rPr>
        <w:t xml:space="preserve"> the system under the </w:t>
      </w:r>
      <w:r w:rsidRPr="00AB3DC6">
        <w:rPr>
          <w:rFonts w:asciiTheme="minorHAnsi" w:hAnsiTheme="minorHAnsi" w:cs="Arial"/>
          <w:color w:val="000000" w:themeColor="text1"/>
          <w:szCs w:val="28"/>
        </w:rPr>
        <w:t xml:space="preserve">stress of malignancy regardless of location. </w:t>
      </w:r>
      <w:proofErr w:type="gramStart"/>
      <w:r w:rsidRPr="00AB3DC6">
        <w:rPr>
          <w:rFonts w:asciiTheme="minorHAnsi" w:hAnsiTheme="minorHAnsi" w:cs="Arial"/>
          <w:color w:val="000000" w:themeColor="text1"/>
          <w:szCs w:val="28"/>
        </w:rPr>
        <w:t>infections</w:t>
      </w:r>
      <w:proofErr w:type="gramEnd"/>
      <w:r w:rsidRPr="00AB3DC6">
        <w:rPr>
          <w:rFonts w:asciiTheme="minorHAnsi" w:hAnsiTheme="minorHAnsi" w:cs="Arial"/>
          <w:color w:val="000000" w:themeColor="text1"/>
          <w:szCs w:val="28"/>
        </w:rPr>
        <w:t xml:space="preserve"> and low vitality.</w:t>
      </w:r>
    </w:p>
    <w:p w:rsidR="00D74856" w:rsidRPr="00AB3DC6" w:rsidRDefault="00DC3481" w:rsidP="00AB3DC6">
      <w:pPr>
        <w:pStyle w:val="NormalWeb"/>
        <w:jc w:val="center"/>
        <w:rPr>
          <w:rFonts w:asciiTheme="minorHAnsi" w:hAnsiTheme="minorHAnsi" w:cs="Arial"/>
          <w:b/>
          <w:color w:val="000000" w:themeColor="text1"/>
          <w:sz w:val="32"/>
          <w:szCs w:val="36"/>
        </w:rPr>
      </w:pPr>
      <w:proofErr w:type="spellStart"/>
      <w:r w:rsidRPr="00AB3DC6">
        <w:rPr>
          <w:rFonts w:asciiTheme="minorHAnsi" w:hAnsiTheme="minorHAnsi" w:cs="Arial"/>
          <w:b/>
          <w:color w:val="000000" w:themeColor="text1"/>
          <w:sz w:val="32"/>
          <w:szCs w:val="36"/>
        </w:rPr>
        <w:t>Carbo</w:t>
      </w:r>
      <w:proofErr w:type="spellEnd"/>
      <w:r w:rsidRPr="00AB3DC6">
        <w:rPr>
          <w:rFonts w:asciiTheme="minorHAnsi" w:hAnsiTheme="minorHAnsi" w:cs="Arial"/>
          <w:b/>
          <w:color w:val="000000" w:themeColor="text1"/>
          <w:sz w:val="32"/>
          <w:szCs w:val="36"/>
        </w:rPr>
        <w:t xml:space="preserve"> </w:t>
      </w:r>
      <w:r w:rsidR="00D74856" w:rsidRPr="00AB3DC6">
        <w:rPr>
          <w:rFonts w:asciiTheme="minorHAnsi" w:hAnsiTheme="minorHAnsi" w:cs="Arial"/>
          <w:b/>
          <w:color w:val="000000" w:themeColor="text1"/>
          <w:sz w:val="32"/>
          <w:szCs w:val="36"/>
        </w:rPr>
        <w:t>–</w:t>
      </w:r>
      <w:r w:rsidRPr="00AB3DC6">
        <w:rPr>
          <w:rFonts w:asciiTheme="minorHAnsi" w:hAnsiTheme="minorHAnsi" w:cs="Arial"/>
          <w:b/>
          <w:color w:val="000000" w:themeColor="text1"/>
          <w:sz w:val="32"/>
          <w:szCs w:val="36"/>
        </w:rPr>
        <w:t xml:space="preserve"> </w:t>
      </w:r>
      <w:proofErr w:type="gramStart"/>
      <w:r w:rsidRPr="00AB3DC6">
        <w:rPr>
          <w:rFonts w:asciiTheme="minorHAnsi" w:hAnsiTheme="minorHAnsi" w:cs="Arial"/>
          <w:b/>
          <w:color w:val="000000" w:themeColor="text1"/>
          <w:sz w:val="32"/>
          <w:szCs w:val="36"/>
        </w:rPr>
        <w:t>animals</w:t>
      </w:r>
      <w:r w:rsidR="00D74856" w:rsidRPr="00AB3DC6">
        <w:rPr>
          <w:rFonts w:asciiTheme="minorHAnsi" w:hAnsiTheme="minorHAnsi" w:cs="Arial"/>
          <w:b/>
          <w:color w:val="000000" w:themeColor="text1"/>
          <w:sz w:val="32"/>
          <w:szCs w:val="36"/>
        </w:rPr>
        <w:t xml:space="preserve"> :</w:t>
      </w:r>
      <w:proofErr w:type="gramEnd"/>
    </w:p>
    <w:p w:rsidR="00D74856" w:rsidRPr="00AB3DC6" w:rsidRDefault="00D74856" w:rsidP="00AB3DC6">
      <w:pPr>
        <w:pStyle w:val="NormalWeb"/>
        <w:numPr>
          <w:ilvl w:val="0"/>
          <w:numId w:val="2"/>
        </w:numPr>
        <w:jc w:val="both"/>
        <w:rPr>
          <w:rFonts w:asciiTheme="minorHAnsi" w:hAnsiTheme="minorHAnsi" w:cs="Arial"/>
          <w:color w:val="000000" w:themeColor="text1"/>
          <w:szCs w:val="28"/>
        </w:rPr>
      </w:pPr>
      <w:proofErr w:type="spellStart"/>
      <w:r w:rsidRPr="00AB3DC6">
        <w:rPr>
          <w:rFonts w:asciiTheme="minorHAnsi" w:hAnsiTheme="minorHAnsi" w:cs="Arial"/>
          <w:color w:val="000000" w:themeColor="text1"/>
          <w:szCs w:val="28"/>
        </w:rPr>
        <w:t>Carb</w:t>
      </w:r>
      <w:proofErr w:type="spellEnd"/>
      <w:r w:rsidRPr="00AB3DC6">
        <w:rPr>
          <w:rFonts w:asciiTheme="minorHAnsi" w:hAnsiTheme="minorHAnsi" w:cs="Arial"/>
          <w:color w:val="000000" w:themeColor="text1"/>
          <w:szCs w:val="28"/>
        </w:rPr>
        <w:t>-</w:t>
      </w:r>
      <w:proofErr w:type="gramStart"/>
      <w:r w:rsidRPr="00AB3DC6">
        <w:rPr>
          <w:rFonts w:asciiTheme="minorHAnsi" w:hAnsiTheme="minorHAnsi" w:cs="Arial"/>
          <w:color w:val="000000" w:themeColor="text1"/>
          <w:szCs w:val="28"/>
        </w:rPr>
        <w:t>an or</w:t>
      </w:r>
      <w:proofErr w:type="gramEnd"/>
      <w:r w:rsidRPr="00AB3DC6">
        <w:rPr>
          <w:rFonts w:asciiTheme="minorHAnsi" w:hAnsiTheme="minorHAnsi" w:cs="Arial"/>
          <w:color w:val="000000" w:themeColor="text1"/>
          <w:szCs w:val="28"/>
        </w:rPr>
        <w:t xml:space="preserve"> animal charcoal is made from char</w:t>
      </w:r>
      <w:r w:rsidR="007939BF" w:rsidRPr="00AB3DC6">
        <w:rPr>
          <w:rFonts w:asciiTheme="minorHAnsi" w:hAnsiTheme="minorHAnsi" w:cs="Arial"/>
          <w:color w:val="000000" w:themeColor="text1"/>
          <w:szCs w:val="28"/>
        </w:rPr>
        <w:t xml:space="preserve">red ox-hide; it contains Calc-p </w:t>
      </w:r>
      <w:r w:rsidRPr="00AB3DC6">
        <w:rPr>
          <w:rFonts w:asciiTheme="minorHAnsi" w:hAnsiTheme="minorHAnsi" w:cs="Arial"/>
          <w:color w:val="000000" w:themeColor="text1"/>
          <w:szCs w:val="28"/>
        </w:rPr>
        <w:t>in small quantity.</w:t>
      </w:r>
    </w:p>
    <w:p w:rsidR="00D74856" w:rsidRPr="00AB3DC6" w:rsidRDefault="00D74856" w:rsidP="00AB3DC6">
      <w:pPr>
        <w:pStyle w:val="NormalWeb"/>
        <w:numPr>
          <w:ilvl w:val="0"/>
          <w:numId w:val="2"/>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It is suitable to old persons of feeble constitution or to those </w:t>
      </w:r>
      <w:proofErr w:type="gramStart"/>
      <w:r w:rsidRPr="00AB3DC6">
        <w:rPr>
          <w:rFonts w:asciiTheme="minorHAnsi" w:hAnsiTheme="minorHAnsi" w:cs="Arial"/>
          <w:color w:val="000000" w:themeColor="text1"/>
          <w:szCs w:val="28"/>
        </w:rPr>
        <w:t>persons  whose</w:t>
      </w:r>
      <w:proofErr w:type="gramEnd"/>
      <w:r w:rsidRPr="00AB3DC6">
        <w:rPr>
          <w:rFonts w:asciiTheme="minorHAnsi" w:hAnsiTheme="minorHAnsi" w:cs="Arial"/>
          <w:color w:val="000000" w:themeColor="text1"/>
          <w:szCs w:val="28"/>
        </w:rPr>
        <w:t xml:space="preserve"> vitality becomes low on account of some serious or deep seated  diseased condition or loss of fluids.</w:t>
      </w:r>
    </w:p>
    <w:p w:rsidR="00D74856" w:rsidRPr="00AB3DC6" w:rsidRDefault="00D74856" w:rsidP="00AB3DC6">
      <w:pPr>
        <w:pStyle w:val="NormalWeb"/>
        <w:numPr>
          <w:ilvl w:val="0"/>
          <w:numId w:val="2"/>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They are over affected by small vital losses.</w:t>
      </w:r>
    </w:p>
    <w:p w:rsidR="00DC3481" w:rsidRPr="00AB3DC6" w:rsidRDefault="00DC3481" w:rsidP="00AB3DC6">
      <w:pPr>
        <w:pStyle w:val="NormalWeb"/>
        <w:numPr>
          <w:ilvl w:val="0"/>
          <w:numId w:val="2"/>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Burning like fire.</w:t>
      </w:r>
    </w:p>
    <w:p w:rsidR="00DC3481" w:rsidRPr="00AB3DC6" w:rsidRDefault="00DC3481" w:rsidP="00AB3DC6">
      <w:pPr>
        <w:pStyle w:val="NormalWeb"/>
        <w:numPr>
          <w:ilvl w:val="0"/>
          <w:numId w:val="2"/>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Tendency to malignancy.</w:t>
      </w:r>
    </w:p>
    <w:p w:rsidR="00DC3481" w:rsidRPr="00AB3DC6" w:rsidRDefault="00DC3481" w:rsidP="00AB3DC6">
      <w:pPr>
        <w:pStyle w:val="NormalWeb"/>
        <w:numPr>
          <w:ilvl w:val="0"/>
          <w:numId w:val="2"/>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Copper </w:t>
      </w:r>
      <w:proofErr w:type="spellStart"/>
      <w:r w:rsidRPr="00AB3DC6">
        <w:rPr>
          <w:rFonts w:asciiTheme="minorHAnsi" w:hAnsiTheme="minorHAnsi" w:cs="Arial"/>
          <w:color w:val="000000" w:themeColor="text1"/>
          <w:szCs w:val="28"/>
        </w:rPr>
        <w:t>coloured</w:t>
      </w:r>
      <w:proofErr w:type="spellEnd"/>
      <w:r w:rsidRPr="00AB3DC6">
        <w:rPr>
          <w:rFonts w:asciiTheme="minorHAnsi" w:hAnsiTheme="minorHAnsi" w:cs="Arial"/>
          <w:color w:val="000000" w:themeColor="text1"/>
          <w:szCs w:val="28"/>
        </w:rPr>
        <w:t xml:space="preserve"> eruptions.</w:t>
      </w:r>
    </w:p>
    <w:p w:rsidR="00DC3481" w:rsidRPr="00AB3DC6" w:rsidRDefault="00DC3481" w:rsidP="00AB3DC6">
      <w:pPr>
        <w:pStyle w:val="NormalWeb"/>
        <w:numPr>
          <w:ilvl w:val="0"/>
          <w:numId w:val="2"/>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Ill effects of eating spoiled fish or decayed vegetables.</w:t>
      </w:r>
    </w:p>
    <w:p w:rsidR="00D322A0" w:rsidRPr="00AB3DC6" w:rsidRDefault="00D322A0" w:rsidP="00AB3DC6">
      <w:pPr>
        <w:pStyle w:val="NormalWeb"/>
        <w:jc w:val="center"/>
        <w:rPr>
          <w:rFonts w:asciiTheme="minorHAnsi" w:hAnsiTheme="minorHAnsi" w:cs="Arial"/>
          <w:b/>
          <w:color w:val="000000" w:themeColor="text1"/>
          <w:sz w:val="32"/>
          <w:szCs w:val="36"/>
        </w:rPr>
      </w:pPr>
      <w:proofErr w:type="spellStart"/>
      <w:r w:rsidRPr="00AB3DC6">
        <w:rPr>
          <w:rFonts w:asciiTheme="minorHAnsi" w:hAnsiTheme="minorHAnsi" w:cs="Arial"/>
          <w:b/>
          <w:color w:val="000000" w:themeColor="text1"/>
          <w:sz w:val="32"/>
          <w:szCs w:val="36"/>
        </w:rPr>
        <w:lastRenderedPageBreak/>
        <w:t>Carcinosin</w:t>
      </w:r>
      <w:proofErr w:type="spellEnd"/>
    </w:p>
    <w:p w:rsidR="00D322A0" w:rsidRPr="00AB3DC6" w:rsidRDefault="00D322A0" w:rsidP="00AB3DC6">
      <w:pPr>
        <w:pStyle w:val="NormalWeb"/>
        <w:numPr>
          <w:ilvl w:val="0"/>
          <w:numId w:val="3"/>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A </w:t>
      </w:r>
      <w:proofErr w:type="spellStart"/>
      <w:r w:rsidRPr="00AB3DC6">
        <w:rPr>
          <w:rFonts w:asciiTheme="minorHAnsi" w:hAnsiTheme="minorHAnsi" w:cs="Arial"/>
          <w:color w:val="000000" w:themeColor="text1"/>
          <w:szCs w:val="28"/>
        </w:rPr>
        <w:t>nosode</w:t>
      </w:r>
      <w:proofErr w:type="spellEnd"/>
      <w:r w:rsidRPr="00AB3DC6">
        <w:rPr>
          <w:rFonts w:asciiTheme="minorHAnsi" w:hAnsiTheme="minorHAnsi" w:cs="Arial"/>
          <w:color w:val="000000" w:themeColor="text1"/>
          <w:szCs w:val="28"/>
        </w:rPr>
        <w:t xml:space="preserve"> prepared from Carcinoma is claimed to act </w:t>
      </w:r>
      <w:proofErr w:type="spellStart"/>
      <w:r w:rsidRPr="00AB3DC6">
        <w:rPr>
          <w:rFonts w:asciiTheme="minorHAnsi" w:hAnsiTheme="minorHAnsi" w:cs="Arial"/>
          <w:color w:val="000000" w:themeColor="text1"/>
          <w:szCs w:val="28"/>
        </w:rPr>
        <w:t>favourably</w:t>
      </w:r>
      <w:proofErr w:type="spellEnd"/>
      <w:r w:rsidRPr="00AB3DC6">
        <w:rPr>
          <w:rFonts w:asciiTheme="minorHAnsi" w:hAnsiTheme="minorHAnsi" w:cs="Arial"/>
          <w:color w:val="000000" w:themeColor="text1"/>
          <w:szCs w:val="28"/>
        </w:rPr>
        <w:t xml:space="preserve"> modifying the </w:t>
      </w:r>
    </w:p>
    <w:p w:rsidR="00D322A0" w:rsidRPr="00AB3DC6" w:rsidRDefault="00D322A0" w:rsidP="00AB3DC6">
      <w:pPr>
        <w:pStyle w:val="NormalWeb"/>
        <w:numPr>
          <w:ilvl w:val="0"/>
          <w:numId w:val="3"/>
        </w:numPr>
        <w:jc w:val="both"/>
        <w:rPr>
          <w:rFonts w:asciiTheme="minorHAnsi" w:hAnsiTheme="minorHAnsi" w:cs="Arial"/>
          <w:color w:val="000000" w:themeColor="text1"/>
          <w:szCs w:val="28"/>
        </w:rPr>
      </w:pPr>
      <w:proofErr w:type="gramStart"/>
      <w:r w:rsidRPr="00AB3DC6">
        <w:rPr>
          <w:rFonts w:asciiTheme="minorHAnsi" w:hAnsiTheme="minorHAnsi" w:cs="Arial"/>
          <w:color w:val="000000" w:themeColor="text1"/>
          <w:szCs w:val="28"/>
        </w:rPr>
        <w:t>cases</w:t>
      </w:r>
      <w:proofErr w:type="gramEnd"/>
      <w:r w:rsidRPr="00AB3DC6">
        <w:rPr>
          <w:rFonts w:asciiTheme="minorHAnsi" w:hAnsiTheme="minorHAnsi" w:cs="Arial"/>
          <w:color w:val="000000" w:themeColor="text1"/>
          <w:szCs w:val="28"/>
        </w:rPr>
        <w:t xml:space="preserve"> in which there is a history of carcinoma or the disease itself exists.</w:t>
      </w:r>
    </w:p>
    <w:p w:rsidR="00750378" w:rsidRPr="00AB3DC6" w:rsidRDefault="00D322A0" w:rsidP="00AB3DC6">
      <w:pPr>
        <w:pStyle w:val="NormalWeb"/>
        <w:numPr>
          <w:ilvl w:val="0"/>
          <w:numId w:val="3"/>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Can be used as an </w:t>
      </w:r>
      <w:proofErr w:type="spellStart"/>
      <w:r w:rsidRPr="00AB3DC6">
        <w:rPr>
          <w:rFonts w:asciiTheme="minorHAnsi" w:hAnsiTheme="minorHAnsi" w:cs="Arial"/>
          <w:color w:val="000000" w:themeColor="text1"/>
          <w:szCs w:val="28"/>
        </w:rPr>
        <w:t>intercurrent</w:t>
      </w:r>
      <w:proofErr w:type="spellEnd"/>
      <w:r w:rsidRPr="00AB3DC6">
        <w:rPr>
          <w:rFonts w:asciiTheme="minorHAnsi" w:hAnsiTheme="minorHAnsi" w:cs="Arial"/>
          <w:color w:val="000000" w:themeColor="text1"/>
          <w:szCs w:val="28"/>
        </w:rPr>
        <w:t xml:space="preserve"> remedy along with indicated.</w:t>
      </w:r>
    </w:p>
    <w:p w:rsidR="00AC3C69" w:rsidRPr="00AB3DC6" w:rsidRDefault="00AC3C69" w:rsidP="00AB3DC6">
      <w:pPr>
        <w:pStyle w:val="NormalWeb"/>
        <w:jc w:val="center"/>
        <w:rPr>
          <w:rFonts w:asciiTheme="minorHAnsi" w:hAnsiTheme="minorHAnsi" w:cs="Arial"/>
          <w:b/>
          <w:color w:val="000000" w:themeColor="text1"/>
          <w:sz w:val="32"/>
          <w:szCs w:val="36"/>
        </w:rPr>
      </w:pPr>
      <w:proofErr w:type="spellStart"/>
      <w:r w:rsidRPr="00AB3DC6">
        <w:rPr>
          <w:rFonts w:asciiTheme="minorHAnsi" w:hAnsiTheme="minorHAnsi" w:cs="Arial"/>
          <w:b/>
          <w:color w:val="000000" w:themeColor="text1"/>
          <w:sz w:val="32"/>
          <w:szCs w:val="36"/>
        </w:rPr>
        <w:t>Phytolac</w:t>
      </w:r>
      <w:r w:rsidR="00871DEF" w:rsidRPr="00AB3DC6">
        <w:rPr>
          <w:rFonts w:asciiTheme="minorHAnsi" w:hAnsiTheme="minorHAnsi" w:cs="Arial"/>
          <w:b/>
          <w:color w:val="000000" w:themeColor="text1"/>
          <w:sz w:val="32"/>
          <w:szCs w:val="36"/>
        </w:rPr>
        <w:t>c</w:t>
      </w:r>
      <w:r w:rsidRPr="00AB3DC6">
        <w:rPr>
          <w:rFonts w:asciiTheme="minorHAnsi" w:hAnsiTheme="minorHAnsi" w:cs="Arial"/>
          <w:b/>
          <w:color w:val="000000" w:themeColor="text1"/>
          <w:sz w:val="32"/>
          <w:szCs w:val="36"/>
        </w:rPr>
        <w:t>a</w:t>
      </w:r>
      <w:proofErr w:type="spellEnd"/>
    </w:p>
    <w:p w:rsidR="000B0A98" w:rsidRPr="00AB3DC6" w:rsidRDefault="000B0A98" w:rsidP="00AB3DC6">
      <w:pPr>
        <w:pStyle w:val="NormalWeb"/>
        <w:jc w:val="both"/>
        <w:rPr>
          <w:rFonts w:asciiTheme="minorHAnsi" w:hAnsiTheme="minorHAnsi" w:cs="Arial"/>
          <w:color w:val="000000" w:themeColor="text1"/>
          <w:szCs w:val="28"/>
        </w:rPr>
      </w:pPr>
    </w:p>
    <w:p w:rsidR="000B0A98" w:rsidRPr="00AB3DC6" w:rsidRDefault="000B0A98" w:rsidP="00AB3DC6">
      <w:pPr>
        <w:pStyle w:val="NormalWeb"/>
        <w:numPr>
          <w:ilvl w:val="0"/>
          <w:numId w:val="4"/>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This long and deep acting remedy prominently affects the glands especially </w:t>
      </w:r>
    </w:p>
    <w:p w:rsidR="000B0A98" w:rsidRPr="00AB3DC6" w:rsidRDefault="000B0A98" w:rsidP="00AB3DC6">
      <w:pPr>
        <w:pStyle w:val="NormalWeb"/>
        <w:numPr>
          <w:ilvl w:val="0"/>
          <w:numId w:val="4"/>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MAMMARY; tonsils; in addition it has a powerful action upon the muscles; of </w:t>
      </w:r>
    </w:p>
    <w:p w:rsidR="000B0A98" w:rsidRPr="00AB3DC6" w:rsidRDefault="000B0A98" w:rsidP="00AB3DC6">
      <w:pPr>
        <w:pStyle w:val="NormalWeb"/>
        <w:numPr>
          <w:ilvl w:val="0"/>
          <w:numId w:val="4"/>
        </w:numPr>
        <w:jc w:val="both"/>
        <w:rPr>
          <w:rFonts w:asciiTheme="minorHAnsi" w:hAnsiTheme="minorHAnsi" w:cs="Arial"/>
          <w:color w:val="000000" w:themeColor="text1"/>
          <w:szCs w:val="28"/>
        </w:rPr>
      </w:pPr>
      <w:proofErr w:type="gramStart"/>
      <w:r w:rsidRPr="00AB3DC6">
        <w:rPr>
          <w:rFonts w:asciiTheme="minorHAnsi" w:hAnsiTheme="minorHAnsi" w:cs="Arial"/>
          <w:color w:val="000000" w:themeColor="text1"/>
          <w:szCs w:val="28"/>
        </w:rPr>
        <w:t>neck</w:t>
      </w:r>
      <w:proofErr w:type="gramEnd"/>
      <w:r w:rsidRPr="00AB3DC6">
        <w:rPr>
          <w:rFonts w:asciiTheme="minorHAnsi" w:hAnsiTheme="minorHAnsi" w:cs="Arial"/>
          <w:color w:val="000000" w:themeColor="text1"/>
          <w:szCs w:val="28"/>
        </w:rPr>
        <w:t xml:space="preserve"> and back; fibrous tissue; tendons and joints osseous tissues </w:t>
      </w:r>
      <w:proofErr w:type="spellStart"/>
      <w:r w:rsidRPr="00AB3DC6">
        <w:rPr>
          <w:rFonts w:asciiTheme="minorHAnsi" w:hAnsiTheme="minorHAnsi" w:cs="Arial"/>
          <w:color w:val="000000" w:themeColor="text1"/>
          <w:szCs w:val="28"/>
        </w:rPr>
        <w:t>periosteum</w:t>
      </w:r>
      <w:proofErr w:type="spellEnd"/>
      <w:r w:rsidR="00A04863" w:rsidRPr="00AB3DC6">
        <w:rPr>
          <w:rFonts w:asciiTheme="minorHAnsi" w:hAnsiTheme="minorHAnsi" w:cs="Arial"/>
          <w:color w:val="000000" w:themeColor="text1"/>
          <w:szCs w:val="28"/>
        </w:rPr>
        <w:t xml:space="preserve"> </w:t>
      </w:r>
      <w:r w:rsidRPr="00AB3DC6">
        <w:rPr>
          <w:rFonts w:asciiTheme="minorHAnsi" w:hAnsiTheme="minorHAnsi" w:cs="Arial"/>
          <w:color w:val="000000" w:themeColor="text1"/>
          <w:szCs w:val="28"/>
        </w:rPr>
        <w:t>THROAT; digestive tract and right side.</w:t>
      </w:r>
    </w:p>
    <w:p w:rsidR="000B0A98" w:rsidRPr="00AB3DC6" w:rsidRDefault="000B0A98" w:rsidP="00AB3DC6">
      <w:pPr>
        <w:pStyle w:val="NormalWeb"/>
        <w:numPr>
          <w:ilvl w:val="0"/>
          <w:numId w:val="4"/>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Suppuration.</w:t>
      </w:r>
    </w:p>
    <w:p w:rsidR="00AC3C69" w:rsidRPr="00AB3DC6" w:rsidRDefault="000B0A98" w:rsidP="00AB3DC6">
      <w:pPr>
        <w:pStyle w:val="NormalWeb"/>
        <w:numPr>
          <w:ilvl w:val="0"/>
          <w:numId w:val="4"/>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Pus- watery </w:t>
      </w:r>
      <w:proofErr w:type="spellStart"/>
      <w:r w:rsidRPr="00AB3DC6">
        <w:rPr>
          <w:rFonts w:asciiTheme="minorHAnsi" w:hAnsiTheme="minorHAnsi" w:cs="Arial"/>
          <w:color w:val="000000" w:themeColor="text1"/>
          <w:szCs w:val="28"/>
        </w:rPr>
        <w:t>foetid</w:t>
      </w:r>
      <w:proofErr w:type="spellEnd"/>
      <w:r w:rsidRPr="00AB3DC6">
        <w:rPr>
          <w:rFonts w:asciiTheme="minorHAnsi" w:hAnsiTheme="minorHAnsi" w:cs="Arial"/>
          <w:color w:val="000000" w:themeColor="text1"/>
          <w:szCs w:val="28"/>
        </w:rPr>
        <w:t xml:space="preserve"> </w:t>
      </w:r>
      <w:proofErr w:type="spellStart"/>
      <w:r w:rsidRPr="00AB3DC6">
        <w:rPr>
          <w:rFonts w:asciiTheme="minorHAnsi" w:hAnsiTheme="minorHAnsi" w:cs="Arial"/>
          <w:color w:val="000000" w:themeColor="text1"/>
          <w:szCs w:val="28"/>
        </w:rPr>
        <w:t>ichorous</w:t>
      </w:r>
      <w:proofErr w:type="spellEnd"/>
      <w:r w:rsidRPr="00AB3DC6">
        <w:rPr>
          <w:rFonts w:asciiTheme="minorHAnsi" w:hAnsiTheme="minorHAnsi" w:cs="Arial"/>
          <w:color w:val="000000" w:themeColor="text1"/>
          <w:szCs w:val="28"/>
        </w:rPr>
        <w:t>.</w:t>
      </w:r>
    </w:p>
    <w:p w:rsidR="00B14EB5" w:rsidRPr="00AB3DC6" w:rsidRDefault="00B14EB5" w:rsidP="00AB3DC6">
      <w:pPr>
        <w:pStyle w:val="NormalWeb"/>
        <w:numPr>
          <w:ilvl w:val="0"/>
          <w:numId w:val="4"/>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Worse ; Exposure to damp cold weather or changes of weather; Raising up;</w:t>
      </w:r>
    </w:p>
    <w:p w:rsidR="00B14EB5" w:rsidRPr="00AB3DC6" w:rsidRDefault="00B14EB5" w:rsidP="00AB3DC6">
      <w:pPr>
        <w:pStyle w:val="NormalWeb"/>
        <w:numPr>
          <w:ilvl w:val="0"/>
          <w:numId w:val="4"/>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Motion; Swallowing hot drinks; heat; Cold night; </w:t>
      </w:r>
      <w:proofErr w:type="gramStart"/>
      <w:r w:rsidRPr="00AB3DC6">
        <w:rPr>
          <w:rFonts w:asciiTheme="minorHAnsi" w:hAnsiTheme="minorHAnsi" w:cs="Arial"/>
          <w:color w:val="000000" w:themeColor="text1"/>
          <w:szCs w:val="28"/>
        </w:rPr>
        <w:t>At</w:t>
      </w:r>
      <w:proofErr w:type="gramEnd"/>
      <w:r w:rsidRPr="00AB3DC6">
        <w:rPr>
          <w:rFonts w:asciiTheme="minorHAnsi" w:hAnsiTheme="minorHAnsi" w:cs="Arial"/>
          <w:color w:val="000000" w:themeColor="text1"/>
          <w:szCs w:val="28"/>
        </w:rPr>
        <w:t xml:space="preserve"> menses; Rain; </w:t>
      </w:r>
      <w:proofErr w:type="spellStart"/>
      <w:r w:rsidRPr="00AB3DC6">
        <w:rPr>
          <w:rFonts w:asciiTheme="minorHAnsi" w:hAnsiTheme="minorHAnsi" w:cs="Arial"/>
          <w:color w:val="000000" w:themeColor="text1"/>
          <w:szCs w:val="28"/>
        </w:rPr>
        <w:t>Steppin</w:t>
      </w:r>
      <w:proofErr w:type="spellEnd"/>
      <w:r w:rsidR="00A04863" w:rsidRPr="00AB3DC6">
        <w:rPr>
          <w:rFonts w:asciiTheme="minorHAnsi" w:hAnsiTheme="minorHAnsi" w:cs="Arial"/>
          <w:color w:val="000000" w:themeColor="text1"/>
          <w:szCs w:val="28"/>
        </w:rPr>
        <w:t xml:space="preserve"> </w:t>
      </w:r>
      <w:r w:rsidRPr="00AB3DC6">
        <w:rPr>
          <w:rFonts w:asciiTheme="minorHAnsi" w:hAnsiTheme="minorHAnsi" w:cs="Arial"/>
          <w:color w:val="000000" w:themeColor="text1"/>
          <w:szCs w:val="28"/>
        </w:rPr>
        <w:t>down from high step.</w:t>
      </w:r>
    </w:p>
    <w:p w:rsidR="00B14EB5" w:rsidRPr="00AB3DC6" w:rsidRDefault="00B14EB5" w:rsidP="00AB3DC6">
      <w:pPr>
        <w:pStyle w:val="NormalWeb"/>
        <w:numPr>
          <w:ilvl w:val="0"/>
          <w:numId w:val="4"/>
        </w:numPr>
        <w:jc w:val="both"/>
        <w:rPr>
          <w:rFonts w:asciiTheme="minorHAnsi" w:hAnsiTheme="minorHAnsi" w:cs="Arial"/>
          <w:color w:val="000000" w:themeColor="text1"/>
          <w:szCs w:val="28"/>
        </w:rPr>
      </w:pPr>
      <w:r w:rsidRPr="00AB3DC6">
        <w:rPr>
          <w:rFonts w:asciiTheme="minorHAnsi" w:hAnsiTheme="minorHAnsi" w:cs="Arial"/>
          <w:color w:val="000000" w:themeColor="text1"/>
          <w:szCs w:val="28"/>
        </w:rPr>
        <w:t>Cancer of rectum.</w:t>
      </w:r>
    </w:p>
    <w:p w:rsidR="00B14EB5" w:rsidRPr="00AB3DC6" w:rsidRDefault="00B14EB5" w:rsidP="00AB3DC6">
      <w:pPr>
        <w:pStyle w:val="NormalWeb"/>
        <w:numPr>
          <w:ilvl w:val="0"/>
          <w:numId w:val="4"/>
        </w:numPr>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Hard nodes in breast; with enlarged </w:t>
      </w:r>
      <w:proofErr w:type="spellStart"/>
      <w:r w:rsidRPr="00AB3DC6">
        <w:rPr>
          <w:rFonts w:asciiTheme="minorHAnsi" w:hAnsiTheme="minorHAnsi" w:cs="Arial"/>
          <w:color w:val="000000" w:themeColor="text1"/>
          <w:szCs w:val="28"/>
        </w:rPr>
        <w:t>axillary</w:t>
      </w:r>
      <w:proofErr w:type="spellEnd"/>
      <w:r w:rsidRPr="00AB3DC6">
        <w:rPr>
          <w:rFonts w:asciiTheme="minorHAnsi" w:hAnsiTheme="minorHAnsi" w:cs="Arial"/>
          <w:color w:val="000000" w:themeColor="text1"/>
          <w:szCs w:val="28"/>
        </w:rPr>
        <w:t xml:space="preserve"> glands.</w:t>
      </w:r>
    </w:p>
    <w:p w:rsidR="00B14EB5" w:rsidRPr="00AB3DC6" w:rsidRDefault="00F70872" w:rsidP="00AB3DC6">
      <w:pPr>
        <w:pStyle w:val="NormalWeb"/>
        <w:jc w:val="center"/>
        <w:rPr>
          <w:rFonts w:asciiTheme="minorHAnsi" w:hAnsiTheme="minorHAnsi" w:cs="Arial"/>
          <w:b/>
          <w:color w:val="000000" w:themeColor="text1"/>
          <w:sz w:val="32"/>
          <w:szCs w:val="36"/>
        </w:rPr>
      </w:pPr>
      <w:r w:rsidRPr="00AB3DC6">
        <w:rPr>
          <w:rFonts w:asciiTheme="minorHAnsi" w:hAnsiTheme="minorHAnsi" w:cs="Arial"/>
          <w:b/>
          <w:color w:val="000000" w:themeColor="text1"/>
          <w:sz w:val="32"/>
          <w:szCs w:val="36"/>
        </w:rPr>
        <w:t>Conium</w:t>
      </w:r>
    </w:p>
    <w:p w:rsidR="007A3ABC" w:rsidRPr="00AB3DC6" w:rsidRDefault="007A3ABC" w:rsidP="00AB3DC6">
      <w:pPr>
        <w:pStyle w:val="NormalWeb"/>
        <w:rPr>
          <w:rFonts w:asciiTheme="minorHAnsi" w:hAnsiTheme="minorHAnsi" w:cs="Arial"/>
          <w:color w:val="666666"/>
          <w:szCs w:val="28"/>
        </w:rPr>
      </w:pP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An old remedy, rendered classical by</w:t>
      </w:r>
      <w:r w:rsidR="00B37616" w:rsidRPr="00AB3DC6">
        <w:rPr>
          <w:rFonts w:asciiTheme="minorHAnsi" w:hAnsiTheme="minorHAnsi" w:cs="Arial"/>
          <w:color w:val="000000" w:themeColor="text1"/>
          <w:szCs w:val="28"/>
        </w:rPr>
        <w:t xml:space="preserve"> Plato's graphic description of </w:t>
      </w:r>
      <w:r w:rsidRPr="00AB3DC6">
        <w:rPr>
          <w:rFonts w:asciiTheme="minorHAnsi" w:hAnsiTheme="minorHAnsi" w:cs="Arial"/>
          <w:color w:val="000000" w:themeColor="text1"/>
          <w:szCs w:val="28"/>
        </w:rPr>
        <w:t>its employment in the death of Socrates.</w:t>
      </w: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The ascending paralysis it produces, ending</w:t>
      </w:r>
      <w:r w:rsidR="00B37616" w:rsidRPr="00AB3DC6">
        <w:rPr>
          <w:rFonts w:asciiTheme="minorHAnsi" w:hAnsiTheme="minorHAnsi" w:cs="Arial"/>
          <w:color w:val="000000" w:themeColor="text1"/>
          <w:szCs w:val="28"/>
        </w:rPr>
        <w:t xml:space="preserve"> in death by failure of </w:t>
      </w:r>
      <w:r w:rsidRPr="00AB3DC6">
        <w:rPr>
          <w:rFonts w:asciiTheme="minorHAnsi" w:hAnsiTheme="minorHAnsi" w:cs="Arial"/>
          <w:color w:val="000000" w:themeColor="text1"/>
          <w:szCs w:val="28"/>
        </w:rPr>
        <w:t>respiration, shows the ultimate tenden</w:t>
      </w:r>
      <w:r w:rsidR="00B37616" w:rsidRPr="00AB3DC6">
        <w:rPr>
          <w:rFonts w:asciiTheme="minorHAnsi" w:hAnsiTheme="minorHAnsi" w:cs="Arial"/>
          <w:color w:val="000000" w:themeColor="text1"/>
          <w:szCs w:val="28"/>
        </w:rPr>
        <w:t xml:space="preserve">cy of many symptoms produced in </w:t>
      </w:r>
      <w:r w:rsidRPr="00AB3DC6">
        <w:rPr>
          <w:rFonts w:asciiTheme="minorHAnsi" w:hAnsiTheme="minorHAnsi" w:cs="Arial"/>
          <w:color w:val="000000" w:themeColor="text1"/>
          <w:szCs w:val="28"/>
        </w:rPr>
        <w:t xml:space="preserve">the </w:t>
      </w:r>
      <w:proofErr w:type="spellStart"/>
      <w:r w:rsidRPr="00AB3DC6">
        <w:rPr>
          <w:rFonts w:asciiTheme="minorHAnsi" w:hAnsiTheme="minorHAnsi" w:cs="Arial"/>
          <w:color w:val="000000" w:themeColor="text1"/>
          <w:szCs w:val="28"/>
        </w:rPr>
        <w:t>provings</w:t>
      </w:r>
      <w:proofErr w:type="spellEnd"/>
      <w:r w:rsidRPr="00AB3DC6">
        <w:rPr>
          <w:rFonts w:asciiTheme="minorHAnsi" w:hAnsiTheme="minorHAnsi" w:cs="Arial"/>
          <w:color w:val="000000" w:themeColor="text1"/>
          <w:szCs w:val="28"/>
        </w:rPr>
        <w:t xml:space="preserve">, for which Conium </w:t>
      </w:r>
      <w:r w:rsidR="00A655C8" w:rsidRPr="00AB3DC6">
        <w:rPr>
          <w:rFonts w:asciiTheme="minorHAnsi" w:hAnsiTheme="minorHAnsi" w:cs="Arial"/>
          <w:color w:val="000000" w:themeColor="text1"/>
          <w:szCs w:val="28"/>
        </w:rPr>
        <w:t xml:space="preserve">is an excellent remedy, such as </w:t>
      </w:r>
      <w:r w:rsidRPr="00AB3DC6">
        <w:rPr>
          <w:rFonts w:asciiTheme="minorHAnsi" w:hAnsiTheme="minorHAnsi" w:cs="Arial"/>
          <w:color w:val="000000" w:themeColor="text1"/>
          <w:szCs w:val="28"/>
        </w:rPr>
        <w:t xml:space="preserve">difficult gait, trembling, sudden </w:t>
      </w:r>
      <w:r w:rsidR="00A655C8" w:rsidRPr="00AB3DC6">
        <w:rPr>
          <w:rFonts w:asciiTheme="minorHAnsi" w:hAnsiTheme="minorHAnsi" w:cs="Arial"/>
          <w:color w:val="000000" w:themeColor="text1"/>
          <w:szCs w:val="28"/>
        </w:rPr>
        <w:t xml:space="preserve">loss of strength while walking, </w:t>
      </w:r>
      <w:r w:rsidRPr="00AB3DC6">
        <w:rPr>
          <w:rFonts w:asciiTheme="minorHAnsi" w:hAnsiTheme="minorHAnsi" w:cs="Arial"/>
          <w:color w:val="000000" w:themeColor="text1"/>
          <w:szCs w:val="28"/>
        </w:rPr>
        <w:t>painful stiffness of legs, etc.</w:t>
      </w: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Such a condition is often found </w:t>
      </w:r>
      <w:r w:rsidR="00A655C8" w:rsidRPr="00AB3DC6">
        <w:rPr>
          <w:rFonts w:asciiTheme="minorHAnsi" w:hAnsiTheme="minorHAnsi" w:cs="Arial"/>
          <w:color w:val="000000" w:themeColor="text1"/>
          <w:szCs w:val="28"/>
        </w:rPr>
        <w:t xml:space="preserve">in old age, a time of weakness, </w:t>
      </w:r>
      <w:r w:rsidRPr="00AB3DC6">
        <w:rPr>
          <w:rFonts w:asciiTheme="minorHAnsi" w:hAnsiTheme="minorHAnsi" w:cs="Arial"/>
          <w:color w:val="000000" w:themeColor="text1"/>
          <w:szCs w:val="28"/>
        </w:rPr>
        <w:t>languor, local congestions, and sluggishness.</w:t>
      </w: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 xml:space="preserve">This is the special environment </w:t>
      </w:r>
      <w:r w:rsidR="00A655C8" w:rsidRPr="00AB3DC6">
        <w:rPr>
          <w:rFonts w:asciiTheme="minorHAnsi" w:hAnsiTheme="minorHAnsi" w:cs="Arial"/>
          <w:color w:val="000000" w:themeColor="text1"/>
          <w:szCs w:val="28"/>
        </w:rPr>
        <w:t xml:space="preserve">that Conium chooses to manifest </w:t>
      </w:r>
      <w:r w:rsidRPr="00AB3DC6">
        <w:rPr>
          <w:rFonts w:asciiTheme="minorHAnsi" w:hAnsiTheme="minorHAnsi" w:cs="Arial"/>
          <w:color w:val="000000" w:themeColor="text1"/>
          <w:szCs w:val="28"/>
        </w:rPr>
        <w:t>its action.</w:t>
      </w: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Troubles at the change of life, old maids and bachelors.</w:t>
      </w:r>
    </w:p>
    <w:p w:rsidR="007A3ABC" w:rsidRPr="00AB3DC6" w:rsidRDefault="007A3ABC" w:rsidP="00AB3DC6">
      <w:pPr>
        <w:pStyle w:val="NormalWeb"/>
        <w:numPr>
          <w:ilvl w:val="0"/>
          <w:numId w:val="5"/>
        </w:numPr>
        <w:rPr>
          <w:rFonts w:asciiTheme="minorHAnsi" w:hAnsiTheme="minorHAnsi" w:cs="Arial"/>
          <w:color w:val="000000" w:themeColor="text1"/>
          <w:szCs w:val="28"/>
        </w:rPr>
      </w:pPr>
      <w:proofErr w:type="gramStart"/>
      <w:r w:rsidRPr="00AB3DC6">
        <w:rPr>
          <w:rFonts w:asciiTheme="minorHAnsi" w:hAnsiTheme="minorHAnsi" w:cs="Arial"/>
          <w:color w:val="000000" w:themeColor="text1"/>
          <w:szCs w:val="28"/>
        </w:rPr>
        <w:t>Growth of tumors invite</w:t>
      </w:r>
      <w:proofErr w:type="gramEnd"/>
      <w:r w:rsidRPr="00AB3DC6">
        <w:rPr>
          <w:rFonts w:asciiTheme="minorHAnsi" w:hAnsiTheme="minorHAnsi" w:cs="Arial"/>
          <w:color w:val="000000" w:themeColor="text1"/>
          <w:szCs w:val="28"/>
        </w:rPr>
        <w:t xml:space="preserve"> it also.</w:t>
      </w: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Enlarged glands.</w:t>
      </w: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Acts on the glandular system, engorg</w:t>
      </w:r>
      <w:r w:rsidR="00B23313" w:rsidRPr="00AB3DC6">
        <w:rPr>
          <w:rFonts w:asciiTheme="minorHAnsi" w:hAnsiTheme="minorHAnsi" w:cs="Arial"/>
          <w:color w:val="000000" w:themeColor="text1"/>
          <w:szCs w:val="28"/>
        </w:rPr>
        <w:t xml:space="preserve">ing and </w:t>
      </w:r>
      <w:proofErr w:type="spellStart"/>
      <w:r w:rsidR="00B23313" w:rsidRPr="00AB3DC6">
        <w:rPr>
          <w:rFonts w:asciiTheme="minorHAnsi" w:hAnsiTheme="minorHAnsi" w:cs="Arial"/>
          <w:color w:val="000000" w:themeColor="text1"/>
          <w:szCs w:val="28"/>
        </w:rPr>
        <w:t>indurating</w:t>
      </w:r>
      <w:proofErr w:type="spellEnd"/>
      <w:r w:rsidR="00B23313" w:rsidRPr="00AB3DC6">
        <w:rPr>
          <w:rFonts w:asciiTheme="minorHAnsi" w:hAnsiTheme="minorHAnsi" w:cs="Arial"/>
          <w:color w:val="000000" w:themeColor="text1"/>
          <w:szCs w:val="28"/>
        </w:rPr>
        <w:t xml:space="preserve"> it, altering </w:t>
      </w:r>
      <w:r w:rsidRPr="00AB3DC6">
        <w:rPr>
          <w:rFonts w:asciiTheme="minorHAnsi" w:hAnsiTheme="minorHAnsi" w:cs="Arial"/>
          <w:color w:val="000000" w:themeColor="text1"/>
          <w:szCs w:val="28"/>
        </w:rPr>
        <w:t>its structure like scrofulous and cancerous conditions.</w:t>
      </w:r>
    </w:p>
    <w:p w:rsidR="007A3ABC" w:rsidRPr="00AB3DC6" w:rsidRDefault="007A3ABC" w:rsidP="00AB3DC6">
      <w:pPr>
        <w:pStyle w:val="NormalWeb"/>
        <w:numPr>
          <w:ilvl w:val="0"/>
          <w:numId w:val="5"/>
        </w:numPr>
        <w:rPr>
          <w:rFonts w:asciiTheme="minorHAnsi" w:hAnsiTheme="minorHAnsi" w:cs="Arial"/>
          <w:color w:val="000000" w:themeColor="text1"/>
          <w:szCs w:val="28"/>
        </w:rPr>
      </w:pPr>
      <w:r w:rsidRPr="00AB3DC6">
        <w:rPr>
          <w:rFonts w:asciiTheme="minorHAnsi" w:hAnsiTheme="minorHAnsi" w:cs="Arial"/>
          <w:color w:val="000000" w:themeColor="text1"/>
          <w:szCs w:val="28"/>
        </w:rPr>
        <w:t>Tumors; piercing pains; worse, at night.</w:t>
      </w:r>
    </w:p>
    <w:sectPr w:rsidR="007A3ABC" w:rsidRPr="00AB3DC6" w:rsidSect="00A927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C7D6F"/>
    <w:multiLevelType w:val="hybridMultilevel"/>
    <w:tmpl w:val="9B6A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02E97"/>
    <w:multiLevelType w:val="hybridMultilevel"/>
    <w:tmpl w:val="3092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46DB0"/>
    <w:multiLevelType w:val="hybridMultilevel"/>
    <w:tmpl w:val="9622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57AB8"/>
    <w:multiLevelType w:val="hybridMultilevel"/>
    <w:tmpl w:val="7204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6220C"/>
    <w:multiLevelType w:val="hybridMultilevel"/>
    <w:tmpl w:val="BFDC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4154"/>
    <w:rsid w:val="0008080E"/>
    <w:rsid w:val="000B0A98"/>
    <w:rsid w:val="00120517"/>
    <w:rsid w:val="00146460"/>
    <w:rsid w:val="00170352"/>
    <w:rsid w:val="001703D1"/>
    <w:rsid w:val="001F0290"/>
    <w:rsid w:val="001F7A97"/>
    <w:rsid w:val="00211B62"/>
    <w:rsid w:val="00221504"/>
    <w:rsid w:val="002340C0"/>
    <w:rsid w:val="002456FF"/>
    <w:rsid w:val="00253F89"/>
    <w:rsid w:val="00255431"/>
    <w:rsid w:val="00270EFB"/>
    <w:rsid w:val="00297B59"/>
    <w:rsid w:val="002A3340"/>
    <w:rsid w:val="00381F02"/>
    <w:rsid w:val="003B0CA4"/>
    <w:rsid w:val="003F76CE"/>
    <w:rsid w:val="00460D0E"/>
    <w:rsid w:val="00470A9A"/>
    <w:rsid w:val="0054425B"/>
    <w:rsid w:val="00570E68"/>
    <w:rsid w:val="005C3B55"/>
    <w:rsid w:val="005D3696"/>
    <w:rsid w:val="005E4154"/>
    <w:rsid w:val="006131AE"/>
    <w:rsid w:val="00665643"/>
    <w:rsid w:val="006C1CE9"/>
    <w:rsid w:val="006C2AD5"/>
    <w:rsid w:val="006D3DE0"/>
    <w:rsid w:val="006E03C3"/>
    <w:rsid w:val="00723403"/>
    <w:rsid w:val="00740793"/>
    <w:rsid w:val="00750378"/>
    <w:rsid w:val="007939BF"/>
    <w:rsid w:val="007A3ABC"/>
    <w:rsid w:val="007C02D9"/>
    <w:rsid w:val="007C797D"/>
    <w:rsid w:val="00865A58"/>
    <w:rsid w:val="00871DEF"/>
    <w:rsid w:val="008B3C9C"/>
    <w:rsid w:val="00A04863"/>
    <w:rsid w:val="00A333CA"/>
    <w:rsid w:val="00A655C8"/>
    <w:rsid w:val="00A66F90"/>
    <w:rsid w:val="00A92702"/>
    <w:rsid w:val="00AA79FE"/>
    <w:rsid w:val="00AB3DC6"/>
    <w:rsid w:val="00AC3C69"/>
    <w:rsid w:val="00B14EB5"/>
    <w:rsid w:val="00B17F67"/>
    <w:rsid w:val="00B23313"/>
    <w:rsid w:val="00B37616"/>
    <w:rsid w:val="00B46FEC"/>
    <w:rsid w:val="00B755D0"/>
    <w:rsid w:val="00B77E7E"/>
    <w:rsid w:val="00BD7A78"/>
    <w:rsid w:val="00C4419C"/>
    <w:rsid w:val="00C6583D"/>
    <w:rsid w:val="00D322A0"/>
    <w:rsid w:val="00D74856"/>
    <w:rsid w:val="00DC3481"/>
    <w:rsid w:val="00DD1535"/>
    <w:rsid w:val="00DF4B99"/>
    <w:rsid w:val="00EB5877"/>
    <w:rsid w:val="00F04C12"/>
    <w:rsid w:val="00F31762"/>
    <w:rsid w:val="00F34B93"/>
    <w:rsid w:val="00F403E1"/>
    <w:rsid w:val="00F472E9"/>
    <w:rsid w:val="00F70872"/>
    <w:rsid w:val="00F7276D"/>
    <w:rsid w:val="00FE2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28"/>
        <o:r id="V:Rule8" type="connector" idref="#_x0000_s1031"/>
        <o:r id="V:Rule9" type="connector" idref="#_x0000_s1029"/>
        <o:r id="V:Rule10" type="connector" idref="#_x0000_s1030"/>
        <o:r id="V:Rule11" type="connector" idref="#_x0000_s1033"/>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7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15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E4154"/>
    <w:rPr>
      <w:b/>
      <w:bCs/>
    </w:rPr>
  </w:style>
  <w:style w:type="character" w:styleId="Emphasis">
    <w:name w:val="Emphasis"/>
    <w:basedOn w:val="DefaultParagraphFont"/>
    <w:uiPriority w:val="20"/>
    <w:qFormat/>
    <w:rsid w:val="001F0290"/>
    <w:rPr>
      <w:i/>
      <w:iCs/>
    </w:rPr>
  </w:style>
</w:styles>
</file>

<file path=word/webSettings.xml><?xml version="1.0" encoding="utf-8"?>
<w:webSettings xmlns:r="http://schemas.openxmlformats.org/officeDocument/2006/relationships" xmlns:w="http://schemas.openxmlformats.org/wordprocessingml/2006/main">
  <w:divs>
    <w:div w:id="761947559">
      <w:bodyDiv w:val="1"/>
      <w:marLeft w:val="0"/>
      <w:marRight w:val="0"/>
      <w:marTop w:val="0"/>
      <w:marBottom w:val="0"/>
      <w:divBdr>
        <w:top w:val="none" w:sz="0" w:space="0" w:color="auto"/>
        <w:left w:val="none" w:sz="0" w:space="0" w:color="auto"/>
        <w:bottom w:val="none" w:sz="0" w:space="0" w:color="auto"/>
        <w:right w:val="none" w:sz="0" w:space="0" w:color="auto"/>
      </w:divBdr>
    </w:div>
    <w:div w:id="865748747">
      <w:bodyDiv w:val="1"/>
      <w:marLeft w:val="0"/>
      <w:marRight w:val="0"/>
      <w:marTop w:val="0"/>
      <w:marBottom w:val="0"/>
      <w:divBdr>
        <w:top w:val="none" w:sz="0" w:space="0" w:color="auto"/>
        <w:left w:val="none" w:sz="0" w:space="0" w:color="auto"/>
        <w:bottom w:val="none" w:sz="0" w:space="0" w:color="auto"/>
        <w:right w:val="none" w:sz="0" w:space="0" w:color="auto"/>
      </w:divBdr>
    </w:div>
    <w:div w:id="1127159385">
      <w:bodyDiv w:val="1"/>
      <w:marLeft w:val="0"/>
      <w:marRight w:val="0"/>
      <w:marTop w:val="0"/>
      <w:marBottom w:val="0"/>
      <w:divBdr>
        <w:top w:val="none" w:sz="0" w:space="0" w:color="auto"/>
        <w:left w:val="none" w:sz="0" w:space="0" w:color="auto"/>
        <w:bottom w:val="none" w:sz="0" w:space="0" w:color="auto"/>
        <w:right w:val="none" w:sz="0" w:space="0" w:color="auto"/>
      </w:divBdr>
    </w:div>
    <w:div w:id="19790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comp10</cp:lastModifiedBy>
  <cp:revision>26</cp:revision>
  <cp:lastPrinted>2014-09-18T03:55:00Z</cp:lastPrinted>
  <dcterms:created xsi:type="dcterms:W3CDTF">2014-07-26T12:38:00Z</dcterms:created>
  <dcterms:modified xsi:type="dcterms:W3CDTF">2014-09-18T03:55:00Z</dcterms:modified>
</cp:coreProperties>
</file>