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ED" w:rsidRDefault="00A75BED" w:rsidP="00A75B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B11DF"/>
          <w:sz w:val="24"/>
          <w:szCs w:val="24"/>
        </w:rPr>
        <w:t>Applications</w:t>
      </w:r>
      <w:r>
        <w:rPr>
          <w:rFonts w:ascii="Times New Roman" w:hAnsi="Times New Roman" w:cs="Times New Roman"/>
          <w:sz w:val="24"/>
          <w:szCs w:val="24"/>
        </w:rPr>
        <w:t xml:space="preserve"> are invited for fellowship in abdominal organ transplantation surgery (Maximum 4 seats). Online application should reach to </w:t>
      </w:r>
      <w:hyperlink r:id="rId5" w:history="1">
        <w:r>
          <w:rPr>
            <w:rStyle w:val="Hyperlink"/>
          </w:rPr>
          <w:t>acadamic.ikdrc@yahoo.com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latest by 12 noon, 21</w:t>
      </w:r>
      <w:r w:rsidRPr="00A75BE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November, 2019.  No application will be accepted after stipulated date and time. Interview will be on 10</w:t>
      </w:r>
      <w:r w:rsidRPr="00A75B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December, 2019 at Boardroom (room no. 44), IKDRC-</w:t>
      </w:r>
      <w:proofErr w:type="gramStart"/>
      <w:r>
        <w:rPr>
          <w:rFonts w:ascii="Times New Roman" w:hAnsi="Times New Roman" w:cs="Times New Roman"/>
          <w:sz w:val="24"/>
          <w:szCs w:val="24"/>
        </w:rPr>
        <w:t>ITS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11.0 am. Reporting time is 9.0 am to PA to director, room 43. The application form is at the bottom of this page.</w:t>
      </w:r>
    </w:p>
    <w:p w:rsidR="00A75BED" w:rsidRDefault="00A75BED" w:rsidP="00A75B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B11DF"/>
          <w:sz w:val="24"/>
          <w:szCs w:val="24"/>
        </w:rPr>
        <w:t>Qualification</w:t>
      </w:r>
      <w:r>
        <w:rPr>
          <w:rFonts w:ascii="Times New Roman" w:hAnsi="Times New Roman" w:cs="Times New Roman"/>
          <w:color w:val="00B0F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MS (General Surgery)/ DNB (General Surgery)</w:t>
      </w:r>
    </w:p>
    <w:p w:rsidR="00A75BED" w:rsidRDefault="00A75BED" w:rsidP="00A75B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B11DF"/>
          <w:sz w:val="24"/>
          <w:szCs w:val="24"/>
        </w:rPr>
        <w:t>Beginning of course</w:t>
      </w:r>
      <w:r>
        <w:rPr>
          <w:rFonts w:ascii="Times New Roman" w:hAnsi="Times New Roman" w:cs="Times New Roman"/>
          <w:color w:val="00B0F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A75BE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January, 2020. </w:t>
      </w:r>
      <w:r>
        <w:rPr>
          <w:rFonts w:ascii="Times New Roman" w:hAnsi="Times New Roman" w:cs="Times New Roman"/>
          <w:color w:val="1B11DF"/>
          <w:sz w:val="24"/>
          <w:szCs w:val="24"/>
        </w:rPr>
        <w:t>Course completion</w:t>
      </w:r>
      <w:r>
        <w:rPr>
          <w:rFonts w:ascii="Times New Roman" w:hAnsi="Times New Roman" w:cs="Times New Roman"/>
          <w:sz w:val="24"/>
          <w:szCs w:val="24"/>
        </w:rPr>
        <w:t>: 30</w:t>
      </w:r>
      <w:r w:rsidRPr="00A75B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2023</w:t>
      </w:r>
    </w:p>
    <w:p w:rsidR="00A75BED" w:rsidRDefault="00A75BED" w:rsidP="00A75B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B11DF"/>
          <w:sz w:val="24"/>
          <w:szCs w:val="24"/>
        </w:rPr>
        <w:t>Stipend:</w:t>
      </w:r>
      <w:r>
        <w:rPr>
          <w:rFonts w:ascii="Times New Roman" w:hAnsi="Times New Roman" w:cs="Times New Roman"/>
          <w:sz w:val="24"/>
          <w:szCs w:val="24"/>
        </w:rPr>
        <w:t xml:space="preserve"> As per government of Gujarat rules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MCh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students</w:t>
      </w:r>
    </w:p>
    <w:p w:rsidR="00A75BED" w:rsidRDefault="00A75BED" w:rsidP="00A75BED">
      <w:pPr>
        <w:jc w:val="both"/>
        <w:rPr>
          <w:rFonts w:ascii="Times New Roman" w:hAnsi="Times New Roman" w:cs="Times New Roman"/>
          <w:color w:val="1B11DF"/>
          <w:sz w:val="24"/>
          <w:szCs w:val="24"/>
        </w:rPr>
      </w:pPr>
      <w:r>
        <w:rPr>
          <w:rFonts w:ascii="Times New Roman" w:hAnsi="Times New Roman" w:cs="Times New Roman"/>
          <w:color w:val="1B11DF"/>
          <w:sz w:val="24"/>
          <w:szCs w:val="24"/>
        </w:rPr>
        <w:t>Curriculum:</w:t>
      </w:r>
    </w:p>
    <w:p w:rsidR="00A75BED" w:rsidRDefault="00A75BED" w:rsidP="00A75B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Open, laparoscopic and robotic assisted kidney transplantation</w:t>
      </w:r>
    </w:p>
    <w:p w:rsidR="00A75BED" w:rsidRDefault="00A75BED" w:rsidP="00A75B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and laparoscopic living donor nephrectomy</w:t>
      </w:r>
    </w:p>
    <w:p w:rsidR="00A75BED" w:rsidRDefault="00A75BED" w:rsidP="00A75B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Multi-organ procurement from deceased donor</w:t>
      </w:r>
    </w:p>
    <w:p w:rsidR="00A75BED" w:rsidRDefault="00A75BED" w:rsidP="00A75B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Living donor </w:t>
      </w:r>
      <w:proofErr w:type="spellStart"/>
      <w:r>
        <w:rPr>
          <w:rFonts w:ascii="Times New Roman" w:hAnsi="Times New Roman" w:cs="Times New Roman"/>
          <w:sz w:val="24"/>
          <w:szCs w:val="24"/>
        </w:rPr>
        <w:t>hepatectomy</w:t>
      </w:r>
      <w:proofErr w:type="spellEnd"/>
    </w:p>
    <w:p w:rsidR="00A75BED" w:rsidRDefault="00A75BED" w:rsidP="00A75B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Living donor and deceased donor liver transplantation</w:t>
      </w:r>
    </w:p>
    <w:p w:rsidR="00A75BED" w:rsidRDefault="00A75BED" w:rsidP="00A75B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Pathology of transplanted organs</w:t>
      </w:r>
    </w:p>
    <w:p w:rsidR="00A75BED" w:rsidRDefault="00A75BED" w:rsidP="00A75B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Transplant immunology</w:t>
      </w:r>
    </w:p>
    <w:p w:rsidR="00A75BED" w:rsidRDefault="00A75BED" w:rsidP="00A75B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Transplant infectious diseases</w:t>
      </w:r>
    </w:p>
    <w:p w:rsidR="00A75BED" w:rsidRDefault="00A75BED" w:rsidP="00A75B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Immunosuppressants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BED" w:rsidRDefault="00A75BED" w:rsidP="00A75B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Transplant research </w:t>
      </w:r>
    </w:p>
    <w:p w:rsidR="00A75BED" w:rsidRDefault="00A75BED" w:rsidP="00A75BED">
      <w:pPr>
        <w:pStyle w:val="NoSpacing"/>
        <w:rPr>
          <w:rFonts w:ascii="Times New Roman" w:hAnsi="Times New Roman" w:cs="Times New Roman"/>
        </w:rPr>
      </w:pPr>
    </w:p>
    <w:p w:rsidR="00A75BED" w:rsidRDefault="00A75BED" w:rsidP="00A75BE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</w:t>
      </w:r>
      <w:r w:rsidR="00A22C9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Pranjal Modi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Dr. </w:t>
      </w:r>
      <w:proofErr w:type="spellStart"/>
      <w:r>
        <w:rPr>
          <w:rFonts w:ascii="Times New Roman" w:hAnsi="Times New Roman" w:cs="Times New Roman"/>
        </w:rPr>
        <w:t>Vineet</w:t>
      </w:r>
      <w:proofErr w:type="spellEnd"/>
      <w:r>
        <w:rPr>
          <w:rFonts w:ascii="Times New Roman" w:hAnsi="Times New Roman" w:cs="Times New Roman"/>
        </w:rPr>
        <w:t xml:space="preserve"> Mishra</w:t>
      </w:r>
    </w:p>
    <w:p w:rsidR="00A75BED" w:rsidRDefault="00A75BED" w:rsidP="00A75BE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and </w:t>
      </w:r>
      <w:r w:rsidR="00A22C97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ead of </w:t>
      </w:r>
      <w:r w:rsidR="00A22C9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epartment,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Director</w:t>
      </w:r>
    </w:p>
    <w:p w:rsidR="00A75BED" w:rsidRDefault="00A75BED" w:rsidP="00A75BE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Transplantation Surgery and Urology</w:t>
      </w:r>
      <w:r w:rsidR="00A22C97">
        <w:rPr>
          <w:rFonts w:ascii="Times New Roman" w:hAnsi="Times New Roman" w:cs="Times New Roman"/>
        </w:rPr>
        <w:tab/>
      </w:r>
      <w:r w:rsidR="00A22C97">
        <w:rPr>
          <w:rFonts w:ascii="Times New Roman" w:hAnsi="Times New Roman" w:cs="Times New Roman"/>
        </w:rPr>
        <w:tab/>
      </w:r>
      <w:r w:rsidR="00A22C97">
        <w:rPr>
          <w:rFonts w:ascii="Times New Roman" w:hAnsi="Times New Roman" w:cs="Times New Roman"/>
        </w:rPr>
        <w:tab/>
      </w:r>
      <w:r w:rsidR="00A22C97">
        <w:rPr>
          <w:rFonts w:ascii="Times New Roman" w:hAnsi="Times New Roman" w:cs="Times New Roman"/>
        </w:rPr>
        <w:tab/>
      </w:r>
      <w:r w:rsidR="00A22C97">
        <w:rPr>
          <w:rFonts w:ascii="Times New Roman" w:hAnsi="Times New Roman" w:cs="Times New Roman"/>
        </w:rPr>
        <w:tab/>
        <w:t>IKDRC-ITS</w:t>
      </w:r>
    </w:p>
    <w:p w:rsidR="00A75BED" w:rsidRDefault="00A75BED" w:rsidP="00A75BED">
      <w:pPr>
        <w:pStyle w:val="NoSpacing"/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A75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537C9"/>
    <w:multiLevelType w:val="hybridMultilevel"/>
    <w:tmpl w:val="20A00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91"/>
    <w:rsid w:val="0007408C"/>
    <w:rsid w:val="006D3B28"/>
    <w:rsid w:val="00995464"/>
    <w:rsid w:val="00A22C97"/>
    <w:rsid w:val="00A65391"/>
    <w:rsid w:val="00A75BED"/>
    <w:rsid w:val="00EB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C5552-CF0C-460C-8A6C-428479C6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B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5BE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75B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5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adamic.ikdrc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</dc:creator>
  <cp:keywords/>
  <dc:description/>
  <cp:lastModifiedBy>jyotsana.suthar</cp:lastModifiedBy>
  <cp:revision>7</cp:revision>
  <dcterms:created xsi:type="dcterms:W3CDTF">2019-11-05T04:56:00Z</dcterms:created>
  <dcterms:modified xsi:type="dcterms:W3CDTF">2019-11-11T09:39:00Z</dcterms:modified>
</cp:coreProperties>
</file>